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5A9" w:rsidRPr="00C406D6" w:rsidRDefault="00C406D6" w:rsidP="006E05A9">
      <w:pPr>
        <w:pStyle w:val="Title"/>
        <w:rPr>
          <w:rFonts w:ascii="Arial" w:hAnsi="Arial" w:cs="Arial"/>
          <w:b w:val="0"/>
          <w:sz w:val="22"/>
          <w:szCs w:val="22"/>
        </w:rPr>
      </w:pPr>
      <w:r w:rsidRPr="00C406D6">
        <w:rPr>
          <w:rFonts w:ascii="Arial" w:hAnsi="Arial" w:cs="Arial"/>
          <w:noProof/>
          <w:color w:val="000000"/>
          <w:sz w:val="22"/>
          <w:szCs w:val="22"/>
          <w:lang w:val="en-US" w:eastAsia="en-US"/>
        </w:rPr>
        <w:drawing>
          <wp:inline distT="0" distB="0" distL="0" distR="0" wp14:anchorId="7D83E784" wp14:editId="4855A884">
            <wp:extent cx="2487168" cy="877824"/>
            <wp:effectExtent l="0" t="0" r="0" b="0"/>
            <wp:docPr id="2" name="Picture 2" descr="cid:image001.png@01CE26F8.2C3C7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26F8.2C3C7E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87168" cy="877824"/>
                    </a:xfrm>
                    <a:prstGeom prst="rect">
                      <a:avLst/>
                    </a:prstGeom>
                    <a:noFill/>
                    <a:ln>
                      <a:noFill/>
                    </a:ln>
                  </pic:spPr>
                </pic:pic>
              </a:graphicData>
            </a:graphic>
          </wp:inline>
        </w:drawing>
      </w:r>
    </w:p>
    <w:p w:rsidR="006E05A9" w:rsidRPr="00C406D6" w:rsidRDefault="006E05A9" w:rsidP="006E05A9">
      <w:pPr>
        <w:pStyle w:val="Title"/>
        <w:rPr>
          <w:rFonts w:ascii="Arial" w:hAnsi="Arial" w:cs="Arial"/>
          <w:sz w:val="22"/>
          <w:szCs w:val="22"/>
        </w:rPr>
      </w:pPr>
    </w:p>
    <w:p w:rsidR="006E05A9" w:rsidRPr="00C406D6" w:rsidRDefault="006E05A9" w:rsidP="006E05A9">
      <w:pPr>
        <w:pStyle w:val="Title"/>
        <w:rPr>
          <w:rFonts w:ascii="Arial" w:hAnsi="Arial" w:cs="Arial"/>
          <w:sz w:val="22"/>
          <w:szCs w:val="22"/>
        </w:rPr>
      </w:pPr>
      <w:r w:rsidRPr="00C406D6">
        <w:rPr>
          <w:rFonts w:ascii="Arial" w:hAnsi="Arial" w:cs="Arial"/>
          <w:sz w:val="22"/>
          <w:szCs w:val="22"/>
        </w:rPr>
        <w:t>Mel and Enid Zuckerman College of Public Health</w:t>
      </w:r>
    </w:p>
    <w:p w:rsidR="006E05A9" w:rsidRPr="00C406D6" w:rsidRDefault="006E05A9" w:rsidP="006E05A9">
      <w:pPr>
        <w:pStyle w:val="Title"/>
        <w:rPr>
          <w:rFonts w:ascii="Arial" w:hAnsi="Arial" w:cs="Arial"/>
          <w:sz w:val="22"/>
          <w:szCs w:val="22"/>
        </w:rPr>
      </w:pPr>
      <w:r w:rsidRPr="00C406D6">
        <w:rPr>
          <w:rFonts w:ascii="Arial" w:hAnsi="Arial" w:cs="Arial"/>
          <w:sz w:val="22"/>
          <w:szCs w:val="22"/>
        </w:rPr>
        <w:t>University of Arizona</w:t>
      </w:r>
    </w:p>
    <w:p w:rsidR="006E05A9" w:rsidRPr="00C406D6" w:rsidRDefault="006E05A9" w:rsidP="006E05A9">
      <w:pPr>
        <w:rPr>
          <w:rFonts w:ascii="Arial" w:hAnsi="Arial" w:cs="Arial"/>
          <w:b/>
          <w:bCs/>
          <w:sz w:val="22"/>
          <w:szCs w:val="22"/>
        </w:rPr>
      </w:pPr>
    </w:p>
    <w:p w:rsidR="006E05A9" w:rsidRPr="00C406D6" w:rsidRDefault="006E05A9" w:rsidP="006E05A9">
      <w:pPr>
        <w:jc w:val="center"/>
        <w:rPr>
          <w:rFonts w:ascii="Arial" w:hAnsi="Arial" w:cs="Arial"/>
          <w:sz w:val="22"/>
          <w:szCs w:val="22"/>
        </w:rPr>
      </w:pPr>
      <w:r w:rsidRPr="00C406D6">
        <w:rPr>
          <w:rFonts w:ascii="Arial" w:hAnsi="Arial" w:cs="Arial"/>
          <w:b/>
          <w:bCs/>
          <w:sz w:val="22"/>
          <w:szCs w:val="22"/>
        </w:rPr>
        <w:t>SYLLABUS</w:t>
      </w:r>
    </w:p>
    <w:p w:rsidR="00CC453F" w:rsidRPr="00C406D6" w:rsidRDefault="006E05A9" w:rsidP="00C406D6">
      <w:pPr>
        <w:jc w:val="center"/>
        <w:rPr>
          <w:rFonts w:ascii="Arial" w:hAnsi="Arial" w:cs="Arial"/>
          <w:sz w:val="22"/>
          <w:szCs w:val="22"/>
        </w:rPr>
      </w:pPr>
      <w:r w:rsidRPr="00C406D6">
        <w:rPr>
          <w:rFonts w:ascii="Arial" w:hAnsi="Arial" w:cs="Arial"/>
          <w:b/>
          <w:bCs/>
          <w:sz w:val="22"/>
          <w:szCs w:val="22"/>
        </w:rPr>
        <w:t>Spatial Epidemiology</w:t>
      </w:r>
      <w:r w:rsidR="00C406D6" w:rsidRPr="00C406D6">
        <w:rPr>
          <w:rFonts w:ascii="Arial" w:hAnsi="Arial" w:cs="Arial"/>
          <w:sz w:val="22"/>
          <w:szCs w:val="22"/>
        </w:rPr>
        <w:t xml:space="preserve"> </w:t>
      </w:r>
      <w:r w:rsidR="00CC453F" w:rsidRPr="00C406D6">
        <w:rPr>
          <w:rFonts w:ascii="Arial" w:hAnsi="Arial" w:cs="Arial"/>
          <w:b/>
          <w:bCs/>
          <w:sz w:val="22"/>
          <w:szCs w:val="22"/>
        </w:rPr>
        <w:t xml:space="preserve">EPID/CPH </w:t>
      </w:r>
      <w:r w:rsidR="007F228D" w:rsidRPr="00C406D6">
        <w:rPr>
          <w:rFonts w:ascii="Arial" w:hAnsi="Arial" w:cs="Arial"/>
          <w:b/>
          <w:bCs/>
          <w:sz w:val="22"/>
          <w:szCs w:val="22"/>
        </w:rPr>
        <w:t>6</w:t>
      </w:r>
      <w:r w:rsidR="00867A93" w:rsidRPr="00C406D6">
        <w:rPr>
          <w:rFonts w:ascii="Arial" w:hAnsi="Arial" w:cs="Arial"/>
          <w:b/>
          <w:bCs/>
          <w:sz w:val="22"/>
          <w:szCs w:val="22"/>
        </w:rPr>
        <w:t>76</w:t>
      </w:r>
      <w:r w:rsidR="00CC453F" w:rsidRPr="00C406D6">
        <w:rPr>
          <w:rFonts w:ascii="Arial" w:hAnsi="Arial" w:cs="Arial"/>
          <w:b/>
          <w:bCs/>
          <w:color w:val="FF0000"/>
          <w:sz w:val="22"/>
          <w:szCs w:val="22"/>
        </w:rPr>
        <w:t xml:space="preserve"> </w:t>
      </w:r>
    </w:p>
    <w:p w:rsidR="006E05A9" w:rsidRPr="00C406D6" w:rsidRDefault="006E05A9" w:rsidP="006E05A9">
      <w:pPr>
        <w:pStyle w:val="Heading1"/>
        <w:rPr>
          <w:rFonts w:ascii="Arial" w:hAnsi="Arial" w:cs="Arial"/>
          <w:sz w:val="22"/>
          <w:szCs w:val="22"/>
        </w:rPr>
      </w:pPr>
      <w:r w:rsidRPr="00C406D6">
        <w:rPr>
          <w:rFonts w:ascii="Arial" w:hAnsi="Arial" w:cs="Arial"/>
          <w:sz w:val="22"/>
          <w:szCs w:val="22"/>
        </w:rPr>
        <w:t>Spring 2014</w:t>
      </w:r>
    </w:p>
    <w:p w:rsidR="006E05A9" w:rsidRPr="00C406D6" w:rsidRDefault="006E05A9" w:rsidP="006E05A9">
      <w:pPr>
        <w:rPr>
          <w:rFonts w:ascii="Arial" w:hAnsi="Arial" w:cs="Arial"/>
          <w:sz w:val="22"/>
          <w:szCs w:val="22"/>
        </w:rPr>
      </w:pPr>
    </w:p>
    <w:p w:rsidR="006E05A9" w:rsidRPr="00C406D6" w:rsidRDefault="006E05A9" w:rsidP="006E05A9">
      <w:pPr>
        <w:tabs>
          <w:tab w:val="left" w:pos="2880"/>
        </w:tabs>
        <w:rPr>
          <w:rFonts w:ascii="Arial" w:hAnsi="Arial" w:cs="Arial"/>
          <w:sz w:val="22"/>
          <w:szCs w:val="22"/>
        </w:rPr>
      </w:pPr>
      <w:r w:rsidRPr="00C406D6">
        <w:rPr>
          <w:rFonts w:ascii="Arial" w:hAnsi="Arial" w:cs="Arial"/>
          <w:b/>
          <w:bCs/>
          <w:sz w:val="22"/>
          <w:szCs w:val="22"/>
        </w:rPr>
        <w:t>Time</w:t>
      </w:r>
      <w:r w:rsidRPr="00C406D6">
        <w:rPr>
          <w:rFonts w:ascii="Arial" w:hAnsi="Arial" w:cs="Arial"/>
          <w:sz w:val="22"/>
          <w:szCs w:val="22"/>
        </w:rPr>
        <w:t>:</w:t>
      </w:r>
      <w:r w:rsidRPr="00C406D6">
        <w:rPr>
          <w:rFonts w:ascii="Arial" w:hAnsi="Arial" w:cs="Arial"/>
          <w:sz w:val="22"/>
          <w:szCs w:val="22"/>
        </w:rPr>
        <w:tab/>
      </w:r>
      <w:r w:rsidR="00660525">
        <w:rPr>
          <w:rFonts w:ascii="Arial" w:hAnsi="Arial" w:cs="Arial"/>
          <w:sz w:val="22"/>
          <w:szCs w:val="22"/>
        </w:rPr>
        <w:t>Tuesdays 9:00-11:50</w:t>
      </w:r>
    </w:p>
    <w:p w:rsidR="006E05A9" w:rsidRPr="00C406D6" w:rsidRDefault="006E05A9" w:rsidP="006E05A9">
      <w:pPr>
        <w:tabs>
          <w:tab w:val="left" w:pos="2880"/>
        </w:tabs>
        <w:rPr>
          <w:rFonts w:ascii="Arial" w:hAnsi="Arial" w:cs="Arial"/>
          <w:b/>
          <w:bCs/>
          <w:sz w:val="22"/>
          <w:szCs w:val="22"/>
        </w:rPr>
      </w:pPr>
    </w:p>
    <w:p w:rsidR="006E05A9" w:rsidRPr="00C406D6" w:rsidRDefault="006E05A9" w:rsidP="006E05A9">
      <w:pPr>
        <w:tabs>
          <w:tab w:val="left" w:pos="2880"/>
        </w:tabs>
        <w:rPr>
          <w:rFonts w:ascii="Arial" w:hAnsi="Arial" w:cs="Arial"/>
          <w:sz w:val="22"/>
          <w:szCs w:val="22"/>
        </w:rPr>
      </w:pPr>
      <w:r w:rsidRPr="00C406D6">
        <w:rPr>
          <w:rFonts w:ascii="Arial" w:hAnsi="Arial" w:cs="Arial"/>
          <w:b/>
          <w:bCs/>
          <w:sz w:val="22"/>
          <w:szCs w:val="22"/>
        </w:rPr>
        <w:t>Location</w:t>
      </w:r>
      <w:r w:rsidRPr="00C406D6">
        <w:rPr>
          <w:rFonts w:ascii="Arial" w:hAnsi="Arial" w:cs="Arial"/>
          <w:sz w:val="22"/>
          <w:szCs w:val="22"/>
        </w:rPr>
        <w:t xml:space="preserve">: </w:t>
      </w:r>
      <w:r w:rsidRPr="00C406D6">
        <w:rPr>
          <w:rFonts w:ascii="Arial" w:hAnsi="Arial" w:cs="Arial"/>
          <w:sz w:val="22"/>
          <w:szCs w:val="22"/>
        </w:rPr>
        <w:tab/>
      </w:r>
      <w:proofErr w:type="spellStart"/>
      <w:r w:rsidRPr="00C406D6">
        <w:rPr>
          <w:rFonts w:ascii="Arial" w:hAnsi="Arial" w:cs="Arial"/>
          <w:sz w:val="22"/>
          <w:szCs w:val="22"/>
        </w:rPr>
        <w:t>Drachman</w:t>
      </w:r>
      <w:proofErr w:type="spellEnd"/>
      <w:r w:rsidRPr="00C406D6">
        <w:rPr>
          <w:rFonts w:ascii="Arial" w:hAnsi="Arial" w:cs="Arial"/>
          <w:sz w:val="22"/>
          <w:szCs w:val="22"/>
        </w:rPr>
        <w:t xml:space="preserve"> Hall</w:t>
      </w:r>
      <w:r w:rsidR="001408E1" w:rsidRPr="00C406D6">
        <w:rPr>
          <w:rFonts w:ascii="Arial" w:hAnsi="Arial" w:cs="Arial"/>
          <w:sz w:val="22"/>
          <w:szCs w:val="22"/>
        </w:rPr>
        <w:t>,</w:t>
      </w:r>
      <w:r w:rsidRPr="00C406D6">
        <w:rPr>
          <w:rFonts w:ascii="Arial" w:hAnsi="Arial" w:cs="Arial"/>
          <w:sz w:val="22"/>
          <w:szCs w:val="22"/>
        </w:rPr>
        <w:t xml:space="preserve"> </w:t>
      </w:r>
      <w:r w:rsidR="00660525">
        <w:rPr>
          <w:rFonts w:ascii="Arial" w:hAnsi="Arial" w:cs="Arial"/>
          <w:sz w:val="22"/>
          <w:szCs w:val="22"/>
        </w:rPr>
        <w:t>A-122</w:t>
      </w:r>
    </w:p>
    <w:p w:rsidR="006E05A9" w:rsidRPr="00C406D6" w:rsidRDefault="006E05A9" w:rsidP="006E05A9">
      <w:pPr>
        <w:rPr>
          <w:rFonts w:ascii="Arial" w:hAnsi="Arial" w:cs="Arial"/>
          <w:sz w:val="22"/>
          <w:szCs w:val="22"/>
        </w:rPr>
      </w:pPr>
    </w:p>
    <w:p w:rsidR="006E05A9" w:rsidRPr="00C406D6" w:rsidRDefault="00CC453F" w:rsidP="006E05A9">
      <w:pPr>
        <w:tabs>
          <w:tab w:val="left" w:pos="2880"/>
        </w:tabs>
        <w:rPr>
          <w:rFonts w:ascii="Arial" w:hAnsi="Arial" w:cs="Arial"/>
          <w:sz w:val="22"/>
          <w:szCs w:val="22"/>
        </w:rPr>
      </w:pPr>
      <w:r w:rsidRPr="00C406D6">
        <w:rPr>
          <w:rFonts w:ascii="Arial" w:hAnsi="Arial" w:cs="Arial"/>
          <w:b/>
          <w:bCs/>
          <w:sz w:val="22"/>
          <w:szCs w:val="22"/>
        </w:rPr>
        <w:t>Instructor</w:t>
      </w:r>
      <w:r w:rsidR="006E05A9" w:rsidRPr="00C406D6">
        <w:rPr>
          <w:rFonts w:ascii="Arial" w:hAnsi="Arial" w:cs="Arial"/>
          <w:b/>
          <w:bCs/>
          <w:sz w:val="22"/>
          <w:szCs w:val="22"/>
        </w:rPr>
        <w:t>:</w:t>
      </w:r>
      <w:r w:rsidR="006E05A9" w:rsidRPr="00C406D6">
        <w:rPr>
          <w:rFonts w:ascii="Arial" w:hAnsi="Arial" w:cs="Arial"/>
          <w:sz w:val="22"/>
          <w:szCs w:val="22"/>
        </w:rPr>
        <w:tab/>
        <w:t>Heidi Brown, PhD, MPH</w:t>
      </w:r>
    </w:p>
    <w:p w:rsidR="006E05A9" w:rsidRPr="00C406D6" w:rsidRDefault="006E05A9" w:rsidP="006E05A9">
      <w:pPr>
        <w:tabs>
          <w:tab w:val="left" w:pos="2880"/>
        </w:tabs>
        <w:ind w:right="306"/>
        <w:rPr>
          <w:rFonts w:ascii="Arial" w:hAnsi="Arial" w:cs="Arial"/>
          <w:sz w:val="22"/>
          <w:szCs w:val="22"/>
        </w:rPr>
      </w:pPr>
      <w:r w:rsidRPr="00C406D6">
        <w:rPr>
          <w:rFonts w:ascii="Arial" w:hAnsi="Arial" w:cs="Arial"/>
          <w:sz w:val="22"/>
          <w:szCs w:val="22"/>
        </w:rPr>
        <w:tab/>
        <w:t>Office:</w:t>
      </w:r>
      <w:r w:rsidR="00890841" w:rsidRPr="00C406D6">
        <w:rPr>
          <w:rFonts w:ascii="Arial" w:hAnsi="Arial" w:cs="Arial"/>
          <w:sz w:val="22"/>
          <w:szCs w:val="22"/>
        </w:rPr>
        <w:t xml:space="preserve"> </w:t>
      </w:r>
      <w:proofErr w:type="spellStart"/>
      <w:r w:rsidRPr="00C406D6">
        <w:rPr>
          <w:rFonts w:ascii="Arial" w:hAnsi="Arial" w:cs="Arial"/>
          <w:sz w:val="22"/>
          <w:szCs w:val="22"/>
        </w:rPr>
        <w:t>Drachman</w:t>
      </w:r>
      <w:proofErr w:type="spellEnd"/>
      <w:r w:rsidRPr="00C406D6">
        <w:rPr>
          <w:rFonts w:ascii="Arial" w:hAnsi="Arial" w:cs="Arial"/>
          <w:sz w:val="22"/>
          <w:szCs w:val="22"/>
        </w:rPr>
        <w:t xml:space="preserve"> Hall, A-</w:t>
      </w:r>
      <w:r w:rsidR="00660525">
        <w:rPr>
          <w:rFonts w:ascii="Arial" w:hAnsi="Arial" w:cs="Arial"/>
          <w:sz w:val="22"/>
          <w:szCs w:val="22"/>
        </w:rPr>
        <w:t>249</w:t>
      </w:r>
    </w:p>
    <w:p w:rsidR="006E05A9" w:rsidRPr="00C406D6" w:rsidRDefault="006E05A9" w:rsidP="006E05A9">
      <w:pPr>
        <w:tabs>
          <w:tab w:val="left" w:pos="2880"/>
        </w:tabs>
        <w:ind w:right="306"/>
        <w:rPr>
          <w:rFonts w:ascii="Arial" w:hAnsi="Arial" w:cs="Arial"/>
          <w:sz w:val="22"/>
          <w:szCs w:val="22"/>
        </w:rPr>
      </w:pPr>
      <w:r w:rsidRPr="00C406D6">
        <w:rPr>
          <w:rFonts w:ascii="Arial" w:hAnsi="Arial" w:cs="Arial"/>
          <w:sz w:val="22"/>
          <w:szCs w:val="22"/>
        </w:rPr>
        <w:tab/>
        <w:t>E-mail:</w:t>
      </w:r>
      <w:r w:rsidR="00890841" w:rsidRPr="00C406D6">
        <w:rPr>
          <w:rFonts w:ascii="Arial" w:hAnsi="Arial" w:cs="Arial"/>
          <w:sz w:val="22"/>
          <w:szCs w:val="22"/>
        </w:rPr>
        <w:t xml:space="preserve"> </w:t>
      </w:r>
      <w:hyperlink r:id="rId10" w:history="1">
        <w:r w:rsidRPr="00C406D6">
          <w:rPr>
            <w:rStyle w:val="Hyperlink"/>
            <w:rFonts w:ascii="Arial" w:hAnsi="Arial" w:cs="Arial"/>
            <w:sz w:val="22"/>
            <w:szCs w:val="22"/>
          </w:rPr>
          <w:t>heidibrown@email.arizona.edu</w:t>
        </w:r>
      </w:hyperlink>
      <w:r w:rsidRPr="00C406D6">
        <w:rPr>
          <w:rFonts w:ascii="Arial" w:hAnsi="Arial" w:cs="Arial"/>
          <w:sz w:val="22"/>
          <w:szCs w:val="22"/>
        </w:rPr>
        <w:t xml:space="preserve"> </w:t>
      </w:r>
    </w:p>
    <w:p w:rsidR="00CC453F" w:rsidRPr="00C406D6" w:rsidRDefault="00CC453F" w:rsidP="00CC453F">
      <w:pPr>
        <w:rPr>
          <w:rFonts w:ascii="Arial" w:hAnsi="Arial" w:cs="Arial"/>
          <w:b/>
          <w:bCs/>
          <w:sz w:val="22"/>
          <w:szCs w:val="22"/>
        </w:rPr>
      </w:pPr>
    </w:p>
    <w:p w:rsidR="00C406D6" w:rsidRPr="00C406D6" w:rsidRDefault="00CC453F" w:rsidP="00C406D6">
      <w:pPr>
        <w:tabs>
          <w:tab w:val="left" w:pos="2160"/>
        </w:tabs>
        <w:ind w:right="306"/>
        <w:rPr>
          <w:rFonts w:ascii="Arial" w:hAnsi="Arial" w:cs="Arial"/>
          <w:sz w:val="22"/>
          <w:szCs w:val="22"/>
        </w:rPr>
      </w:pPr>
      <w:r w:rsidRPr="00C406D6">
        <w:rPr>
          <w:rFonts w:ascii="Arial" w:hAnsi="Arial" w:cs="Arial"/>
          <w:b/>
          <w:bCs/>
          <w:sz w:val="22"/>
          <w:szCs w:val="22"/>
        </w:rPr>
        <w:t>Office Hours</w:t>
      </w:r>
      <w:r w:rsidRPr="00C406D6">
        <w:rPr>
          <w:rFonts w:ascii="Arial" w:hAnsi="Arial" w:cs="Arial"/>
          <w:sz w:val="22"/>
          <w:szCs w:val="22"/>
        </w:rPr>
        <w:t>:</w:t>
      </w:r>
      <w:r w:rsidRPr="00C406D6">
        <w:rPr>
          <w:rFonts w:ascii="Arial" w:hAnsi="Arial" w:cs="Arial"/>
          <w:sz w:val="22"/>
          <w:szCs w:val="22"/>
        </w:rPr>
        <w:tab/>
      </w:r>
      <w:r w:rsidRPr="00C406D6">
        <w:rPr>
          <w:rFonts w:ascii="Arial" w:hAnsi="Arial" w:cs="Arial"/>
          <w:sz w:val="22"/>
          <w:szCs w:val="22"/>
        </w:rPr>
        <w:tab/>
      </w:r>
      <w:r w:rsidR="00660525">
        <w:rPr>
          <w:rFonts w:ascii="Arial" w:hAnsi="Arial" w:cs="Arial"/>
          <w:sz w:val="22"/>
          <w:szCs w:val="22"/>
        </w:rPr>
        <w:t>TBD</w:t>
      </w:r>
    </w:p>
    <w:p w:rsidR="00CC453F" w:rsidRPr="00C406D6" w:rsidRDefault="00CC453F" w:rsidP="00CC453F">
      <w:pPr>
        <w:rPr>
          <w:rFonts w:ascii="Arial" w:hAnsi="Arial" w:cs="Arial"/>
          <w:sz w:val="22"/>
          <w:szCs w:val="22"/>
        </w:rPr>
      </w:pPr>
    </w:p>
    <w:p w:rsidR="006E05A9" w:rsidRPr="00C406D6" w:rsidRDefault="006E05A9" w:rsidP="006E05A9">
      <w:pPr>
        <w:pStyle w:val="Header"/>
        <w:tabs>
          <w:tab w:val="left" w:pos="2880"/>
        </w:tabs>
        <w:rPr>
          <w:rFonts w:ascii="Arial" w:hAnsi="Arial" w:cs="Arial"/>
          <w:sz w:val="22"/>
          <w:szCs w:val="22"/>
        </w:rPr>
      </w:pPr>
      <w:r w:rsidRPr="00C406D6">
        <w:rPr>
          <w:rFonts w:ascii="Arial" w:hAnsi="Arial" w:cs="Arial"/>
          <w:sz w:val="22"/>
          <w:szCs w:val="22"/>
        </w:rPr>
        <w:tab/>
      </w:r>
    </w:p>
    <w:p w:rsidR="006E05A9" w:rsidRPr="00C406D6" w:rsidRDefault="006E05A9" w:rsidP="006E05A9">
      <w:pPr>
        <w:tabs>
          <w:tab w:val="left" w:pos="2880"/>
        </w:tabs>
        <w:rPr>
          <w:rFonts w:ascii="Arial" w:hAnsi="Arial" w:cs="Arial"/>
          <w:bCs/>
          <w:sz w:val="22"/>
          <w:szCs w:val="22"/>
        </w:rPr>
      </w:pPr>
      <w:r w:rsidRPr="00C406D6">
        <w:rPr>
          <w:rFonts w:ascii="Arial" w:hAnsi="Arial" w:cs="Arial"/>
          <w:b/>
          <w:bCs/>
          <w:sz w:val="22"/>
          <w:szCs w:val="22"/>
        </w:rPr>
        <w:t>Teaching Assistant:</w:t>
      </w:r>
      <w:r w:rsidRPr="00C406D6">
        <w:rPr>
          <w:rFonts w:ascii="Arial" w:hAnsi="Arial" w:cs="Arial"/>
          <w:b/>
          <w:bCs/>
          <w:sz w:val="22"/>
          <w:szCs w:val="22"/>
        </w:rPr>
        <w:tab/>
      </w:r>
      <w:r w:rsidRPr="00C406D6">
        <w:rPr>
          <w:rFonts w:ascii="Arial" w:hAnsi="Arial" w:cs="Arial"/>
          <w:bCs/>
          <w:sz w:val="22"/>
          <w:szCs w:val="22"/>
        </w:rPr>
        <w:t>none</w:t>
      </w:r>
    </w:p>
    <w:p w:rsidR="006E05A9" w:rsidRPr="00C406D6" w:rsidRDefault="006E05A9" w:rsidP="006E05A9">
      <w:pPr>
        <w:tabs>
          <w:tab w:val="left" w:pos="2880"/>
        </w:tabs>
        <w:rPr>
          <w:rFonts w:ascii="Arial" w:hAnsi="Arial" w:cs="Arial"/>
          <w:bCs/>
          <w:sz w:val="22"/>
          <w:szCs w:val="22"/>
        </w:rPr>
      </w:pPr>
    </w:p>
    <w:p w:rsidR="00681AE9" w:rsidRPr="00C406D6" w:rsidRDefault="00CC453F" w:rsidP="006E05A9">
      <w:pPr>
        <w:rPr>
          <w:rFonts w:ascii="Arial" w:hAnsi="Arial" w:cs="Arial"/>
          <w:sz w:val="22"/>
          <w:szCs w:val="22"/>
        </w:rPr>
      </w:pPr>
      <w:r w:rsidRPr="00C406D6">
        <w:rPr>
          <w:rFonts w:ascii="Arial" w:hAnsi="Arial" w:cs="Arial"/>
          <w:b/>
          <w:bCs/>
          <w:sz w:val="22"/>
          <w:szCs w:val="22"/>
        </w:rPr>
        <w:t>Catalog</w:t>
      </w:r>
      <w:r w:rsidR="006E05A9" w:rsidRPr="00C406D6">
        <w:rPr>
          <w:rFonts w:ascii="Arial" w:hAnsi="Arial" w:cs="Arial"/>
          <w:b/>
          <w:bCs/>
          <w:sz w:val="22"/>
          <w:szCs w:val="22"/>
        </w:rPr>
        <w:t xml:space="preserve"> Description:</w:t>
      </w:r>
      <w:r w:rsidR="00890841" w:rsidRPr="00C406D6">
        <w:rPr>
          <w:rFonts w:ascii="Arial" w:hAnsi="Arial" w:cs="Arial"/>
          <w:b/>
          <w:bCs/>
          <w:sz w:val="22"/>
          <w:szCs w:val="22"/>
        </w:rPr>
        <w:t xml:space="preserve"> </w:t>
      </w:r>
      <w:r w:rsidR="00EF47B2" w:rsidRPr="00C406D6">
        <w:rPr>
          <w:rFonts w:ascii="Arial" w:hAnsi="Arial" w:cs="Arial"/>
          <w:b/>
          <w:bCs/>
          <w:sz w:val="22"/>
          <w:szCs w:val="22"/>
        </w:rPr>
        <w:tab/>
      </w:r>
      <w:r w:rsidR="00EF47B2" w:rsidRPr="00C406D6">
        <w:rPr>
          <w:rFonts w:ascii="Arial" w:hAnsi="Arial" w:cs="Arial"/>
          <w:sz w:val="22"/>
          <w:szCs w:val="22"/>
        </w:rPr>
        <w:t>T</w:t>
      </w:r>
      <w:r w:rsidR="006817AD" w:rsidRPr="00C406D6">
        <w:rPr>
          <w:rFonts w:ascii="Arial" w:hAnsi="Arial" w:cs="Arial"/>
          <w:sz w:val="22"/>
          <w:szCs w:val="22"/>
        </w:rPr>
        <w:t xml:space="preserve">his course </w:t>
      </w:r>
      <w:r w:rsidR="00EF47B2" w:rsidRPr="00C406D6">
        <w:rPr>
          <w:rFonts w:ascii="Arial" w:hAnsi="Arial" w:cs="Arial"/>
          <w:sz w:val="22"/>
          <w:szCs w:val="22"/>
        </w:rPr>
        <w:t>familiarize</w:t>
      </w:r>
      <w:r w:rsidR="00165A7C" w:rsidRPr="00C406D6">
        <w:rPr>
          <w:rFonts w:ascii="Arial" w:hAnsi="Arial" w:cs="Arial"/>
          <w:sz w:val="22"/>
          <w:szCs w:val="22"/>
        </w:rPr>
        <w:t>s</w:t>
      </w:r>
      <w:r w:rsidR="00EF47B2" w:rsidRPr="00C406D6">
        <w:rPr>
          <w:rFonts w:ascii="Arial" w:hAnsi="Arial" w:cs="Arial"/>
          <w:sz w:val="22"/>
          <w:szCs w:val="22"/>
        </w:rPr>
        <w:t xml:space="preserve"> </w:t>
      </w:r>
      <w:r w:rsidR="006817AD" w:rsidRPr="00C406D6">
        <w:rPr>
          <w:rFonts w:ascii="Arial" w:hAnsi="Arial" w:cs="Arial"/>
          <w:sz w:val="22"/>
          <w:szCs w:val="22"/>
        </w:rPr>
        <w:t xml:space="preserve">students </w:t>
      </w:r>
      <w:r w:rsidR="00EF47B2" w:rsidRPr="00C406D6">
        <w:rPr>
          <w:rFonts w:ascii="Arial" w:hAnsi="Arial" w:cs="Arial"/>
          <w:sz w:val="22"/>
          <w:szCs w:val="22"/>
        </w:rPr>
        <w:t xml:space="preserve">with spatial </w:t>
      </w:r>
      <w:r w:rsidR="00681AE9" w:rsidRPr="00C406D6">
        <w:rPr>
          <w:rFonts w:ascii="Arial" w:hAnsi="Arial" w:cs="Arial"/>
          <w:sz w:val="22"/>
          <w:szCs w:val="22"/>
        </w:rPr>
        <w:t>analysis</w:t>
      </w:r>
      <w:r w:rsidR="006817AD" w:rsidRPr="00C406D6">
        <w:rPr>
          <w:rFonts w:ascii="Arial" w:hAnsi="Arial" w:cs="Arial"/>
          <w:sz w:val="22"/>
          <w:szCs w:val="22"/>
        </w:rPr>
        <w:t xml:space="preserve"> </w:t>
      </w:r>
      <w:r w:rsidR="00165A7C" w:rsidRPr="00C406D6">
        <w:rPr>
          <w:rFonts w:ascii="Arial" w:hAnsi="Arial" w:cs="Arial"/>
          <w:sz w:val="22"/>
          <w:szCs w:val="22"/>
        </w:rPr>
        <w:t xml:space="preserve">emphasizing epidemiologic and public health </w:t>
      </w:r>
      <w:r w:rsidR="00681AE9" w:rsidRPr="00C406D6">
        <w:rPr>
          <w:rFonts w:ascii="Arial" w:hAnsi="Arial" w:cs="Arial"/>
          <w:sz w:val="22"/>
          <w:szCs w:val="22"/>
        </w:rPr>
        <w:t>application</w:t>
      </w:r>
      <w:r w:rsidR="00165A7C" w:rsidRPr="00C406D6">
        <w:rPr>
          <w:rFonts w:ascii="Arial" w:hAnsi="Arial" w:cs="Arial"/>
          <w:sz w:val="22"/>
          <w:szCs w:val="22"/>
        </w:rPr>
        <w:t>s</w:t>
      </w:r>
      <w:r w:rsidR="00681AE9" w:rsidRPr="00C406D6">
        <w:rPr>
          <w:rFonts w:ascii="Arial" w:hAnsi="Arial" w:cs="Arial"/>
          <w:sz w:val="22"/>
          <w:szCs w:val="22"/>
        </w:rPr>
        <w:t>.</w:t>
      </w:r>
      <w:r w:rsidR="00EF47B2" w:rsidRPr="00C406D6">
        <w:rPr>
          <w:rFonts w:ascii="Arial" w:hAnsi="Arial" w:cs="Arial"/>
          <w:sz w:val="22"/>
          <w:szCs w:val="22"/>
        </w:rPr>
        <w:t xml:space="preserve"> </w:t>
      </w:r>
    </w:p>
    <w:p w:rsidR="00C406D6" w:rsidRPr="00C406D6" w:rsidRDefault="00C406D6" w:rsidP="006E05A9">
      <w:pPr>
        <w:rPr>
          <w:rFonts w:ascii="Arial" w:hAnsi="Arial" w:cs="Arial"/>
          <w:sz w:val="22"/>
          <w:szCs w:val="22"/>
        </w:rPr>
      </w:pPr>
    </w:p>
    <w:p w:rsidR="00C406D6" w:rsidRPr="00C406D6" w:rsidRDefault="006E05A9" w:rsidP="00C406D6">
      <w:pPr>
        <w:rPr>
          <w:rFonts w:ascii="Arial" w:hAnsi="Arial" w:cs="Arial"/>
          <w:bCs/>
          <w:color w:val="FF0000"/>
          <w:sz w:val="22"/>
          <w:szCs w:val="22"/>
        </w:rPr>
      </w:pPr>
      <w:r w:rsidRPr="00C406D6">
        <w:rPr>
          <w:rFonts w:ascii="Arial" w:hAnsi="Arial" w:cs="Arial"/>
          <w:b/>
          <w:bCs/>
          <w:sz w:val="22"/>
          <w:szCs w:val="22"/>
        </w:rPr>
        <w:t>Course Prerequisites</w:t>
      </w:r>
      <w:r w:rsidRPr="00C406D6">
        <w:rPr>
          <w:rFonts w:ascii="Arial" w:hAnsi="Arial" w:cs="Arial"/>
          <w:sz w:val="22"/>
          <w:szCs w:val="22"/>
        </w:rPr>
        <w:t>:</w:t>
      </w:r>
      <w:r w:rsidR="00890841" w:rsidRPr="00C406D6">
        <w:rPr>
          <w:rFonts w:ascii="Arial" w:hAnsi="Arial" w:cs="Arial"/>
          <w:sz w:val="22"/>
          <w:szCs w:val="22"/>
        </w:rPr>
        <w:t xml:space="preserve"> </w:t>
      </w:r>
      <w:r w:rsidR="009C1A47" w:rsidRPr="00C406D6">
        <w:rPr>
          <w:rFonts w:ascii="Arial" w:hAnsi="Arial" w:cs="Arial"/>
          <w:sz w:val="22"/>
          <w:szCs w:val="22"/>
        </w:rPr>
        <w:t>CPH/</w:t>
      </w:r>
      <w:r w:rsidRPr="00C406D6">
        <w:rPr>
          <w:rFonts w:ascii="Arial" w:hAnsi="Arial" w:cs="Arial"/>
          <w:sz w:val="22"/>
          <w:szCs w:val="22"/>
        </w:rPr>
        <w:t xml:space="preserve">EPID 576A </w:t>
      </w:r>
      <w:r w:rsidR="00CC453F" w:rsidRPr="00C406D6">
        <w:rPr>
          <w:rFonts w:ascii="Arial" w:hAnsi="Arial" w:cs="Arial"/>
          <w:sz w:val="22"/>
          <w:szCs w:val="22"/>
        </w:rPr>
        <w:t xml:space="preserve">or </w:t>
      </w:r>
      <w:r w:rsidR="009C1A47" w:rsidRPr="00C406D6">
        <w:rPr>
          <w:rFonts w:ascii="Arial" w:hAnsi="Arial" w:cs="Arial"/>
          <w:sz w:val="22"/>
          <w:szCs w:val="22"/>
        </w:rPr>
        <w:t xml:space="preserve">GEOG/PLNN 557 or </w:t>
      </w:r>
      <w:r w:rsidR="00CC453F" w:rsidRPr="00C406D6">
        <w:rPr>
          <w:rFonts w:ascii="Arial" w:hAnsi="Arial" w:cs="Arial"/>
          <w:sz w:val="22"/>
          <w:szCs w:val="22"/>
        </w:rPr>
        <w:t>equivalent</w:t>
      </w:r>
      <w:r w:rsidR="00AA4BC1" w:rsidRPr="00C406D6">
        <w:rPr>
          <w:rFonts w:ascii="Arial" w:hAnsi="Arial" w:cs="Arial"/>
          <w:sz w:val="22"/>
          <w:szCs w:val="22"/>
        </w:rPr>
        <w:t xml:space="preserve">. Permission </w:t>
      </w:r>
      <w:r w:rsidR="009C1A47" w:rsidRPr="00C406D6">
        <w:rPr>
          <w:rFonts w:ascii="Arial" w:hAnsi="Arial" w:cs="Arial"/>
          <w:sz w:val="22"/>
          <w:szCs w:val="22"/>
        </w:rPr>
        <w:t xml:space="preserve">by </w:t>
      </w:r>
      <w:r w:rsidR="00CC453F" w:rsidRPr="00C406D6">
        <w:rPr>
          <w:rFonts w:ascii="Arial" w:hAnsi="Arial" w:cs="Arial"/>
          <w:sz w:val="22"/>
          <w:szCs w:val="22"/>
        </w:rPr>
        <w:t xml:space="preserve">instructor. </w:t>
      </w:r>
      <w:r w:rsidR="00C406D6" w:rsidRPr="00C406D6">
        <w:rPr>
          <w:rFonts w:ascii="Arial" w:hAnsi="Arial" w:cs="Arial"/>
          <w:sz w:val="22"/>
          <w:szCs w:val="22"/>
        </w:rPr>
        <w:t>Students should have completed prerequisite coursework in basic introductory statistics and epidemiology. This course is not a replacement for introduction to geographic information systems.</w:t>
      </w:r>
    </w:p>
    <w:p w:rsidR="006E05A9" w:rsidRPr="00C406D6" w:rsidRDefault="006E05A9" w:rsidP="006E05A9">
      <w:pPr>
        <w:rPr>
          <w:rFonts w:ascii="Arial" w:hAnsi="Arial" w:cs="Arial"/>
          <w:b/>
          <w:bCs/>
          <w:sz w:val="22"/>
          <w:szCs w:val="22"/>
        </w:rPr>
      </w:pPr>
    </w:p>
    <w:p w:rsidR="006E05A9" w:rsidRPr="00C406D6" w:rsidRDefault="006E05A9" w:rsidP="006E05A9">
      <w:pPr>
        <w:rPr>
          <w:rFonts w:ascii="Arial" w:hAnsi="Arial" w:cs="Arial"/>
          <w:sz w:val="22"/>
          <w:szCs w:val="22"/>
        </w:rPr>
      </w:pPr>
      <w:r w:rsidRPr="00C406D6">
        <w:rPr>
          <w:rFonts w:ascii="Arial" w:hAnsi="Arial" w:cs="Arial"/>
          <w:b/>
          <w:bCs/>
          <w:sz w:val="22"/>
          <w:szCs w:val="22"/>
        </w:rPr>
        <w:t>Course Learning Objectives</w:t>
      </w:r>
      <w:r w:rsidRPr="00C406D6">
        <w:rPr>
          <w:rFonts w:ascii="Arial" w:hAnsi="Arial" w:cs="Arial"/>
          <w:sz w:val="22"/>
          <w:szCs w:val="22"/>
        </w:rPr>
        <w:t>:</w:t>
      </w:r>
      <w:r w:rsidR="00890841" w:rsidRPr="00C406D6">
        <w:rPr>
          <w:rFonts w:ascii="Arial" w:hAnsi="Arial" w:cs="Arial"/>
          <w:sz w:val="22"/>
          <w:szCs w:val="22"/>
        </w:rPr>
        <w:t xml:space="preserve"> </w:t>
      </w:r>
      <w:r w:rsidRPr="00C406D6">
        <w:rPr>
          <w:rFonts w:ascii="Arial" w:hAnsi="Arial" w:cs="Arial"/>
          <w:sz w:val="22"/>
          <w:szCs w:val="22"/>
        </w:rPr>
        <w:t>Upon completion of this course, students should be able to identify and apply the following to epidemiologic and public health practice:</w:t>
      </w:r>
    </w:p>
    <w:p w:rsidR="006E05A9" w:rsidRPr="00C406D6" w:rsidRDefault="006E05A9" w:rsidP="006E05A9">
      <w:pPr>
        <w:numPr>
          <w:ilvl w:val="0"/>
          <w:numId w:val="1"/>
        </w:numPr>
        <w:rPr>
          <w:rFonts w:ascii="Arial" w:hAnsi="Arial" w:cs="Arial"/>
          <w:sz w:val="22"/>
          <w:szCs w:val="22"/>
        </w:rPr>
      </w:pPr>
      <w:r w:rsidRPr="00C406D6">
        <w:rPr>
          <w:rFonts w:ascii="Arial" w:hAnsi="Arial" w:cs="Arial"/>
          <w:sz w:val="22"/>
          <w:szCs w:val="22"/>
        </w:rPr>
        <w:t>basic concepts of spatial epidemiology</w:t>
      </w:r>
    </w:p>
    <w:p w:rsidR="006E05A9" w:rsidRPr="00C406D6" w:rsidRDefault="006E05A9" w:rsidP="006E05A9">
      <w:pPr>
        <w:numPr>
          <w:ilvl w:val="0"/>
          <w:numId w:val="1"/>
        </w:numPr>
        <w:rPr>
          <w:rFonts w:ascii="Arial" w:hAnsi="Arial" w:cs="Arial"/>
          <w:sz w:val="22"/>
          <w:szCs w:val="22"/>
        </w:rPr>
      </w:pPr>
      <w:r w:rsidRPr="00C406D6">
        <w:rPr>
          <w:rFonts w:ascii="Arial" w:hAnsi="Arial" w:cs="Arial"/>
          <w:sz w:val="22"/>
          <w:szCs w:val="22"/>
        </w:rPr>
        <w:t>basic methods of spatial epidemiology</w:t>
      </w:r>
      <w:r w:rsidR="00EF47B2" w:rsidRPr="00C406D6">
        <w:rPr>
          <w:rFonts w:ascii="Arial" w:hAnsi="Arial" w:cs="Arial"/>
          <w:sz w:val="22"/>
          <w:szCs w:val="22"/>
        </w:rPr>
        <w:t xml:space="preserve"> </w:t>
      </w:r>
    </w:p>
    <w:p w:rsidR="006E05A9" w:rsidRPr="00C406D6" w:rsidRDefault="00EF47B2" w:rsidP="006E05A9">
      <w:pPr>
        <w:numPr>
          <w:ilvl w:val="0"/>
          <w:numId w:val="1"/>
        </w:numPr>
        <w:rPr>
          <w:rFonts w:ascii="Arial" w:hAnsi="Arial" w:cs="Arial"/>
          <w:sz w:val="22"/>
          <w:szCs w:val="22"/>
        </w:rPr>
      </w:pPr>
      <w:r w:rsidRPr="00C406D6">
        <w:rPr>
          <w:rFonts w:ascii="Arial" w:hAnsi="Arial" w:cs="Arial"/>
          <w:bCs/>
          <w:sz w:val="22"/>
          <w:szCs w:val="22"/>
        </w:rPr>
        <w:t>critically review spatial epidemiology literature</w:t>
      </w:r>
    </w:p>
    <w:p w:rsidR="00EF47B2" w:rsidRPr="00C406D6" w:rsidRDefault="00EF47B2" w:rsidP="006E05A9">
      <w:pPr>
        <w:numPr>
          <w:ilvl w:val="0"/>
          <w:numId w:val="1"/>
        </w:numPr>
        <w:rPr>
          <w:rFonts w:ascii="Arial" w:hAnsi="Arial" w:cs="Arial"/>
          <w:sz w:val="22"/>
          <w:szCs w:val="22"/>
        </w:rPr>
      </w:pPr>
      <w:r w:rsidRPr="00C406D6">
        <w:rPr>
          <w:rFonts w:ascii="Arial" w:hAnsi="Arial" w:cs="Arial"/>
          <w:bCs/>
          <w:sz w:val="22"/>
          <w:szCs w:val="22"/>
        </w:rPr>
        <w:t xml:space="preserve">identify pros and cons of a variety of </w:t>
      </w:r>
      <w:r w:rsidR="00681AE9" w:rsidRPr="00C406D6">
        <w:rPr>
          <w:rFonts w:ascii="Arial" w:hAnsi="Arial" w:cs="Arial"/>
          <w:bCs/>
          <w:sz w:val="22"/>
          <w:szCs w:val="22"/>
        </w:rPr>
        <w:t xml:space="preserve">analytic </w:t>
      </w:r>
      <w:r w:rsidRPr="00C406D6">
        <w:rPr>
          <w:rFonts w:ascii="Arial" w:hAnsi="Arial" w:cs="Arial"/>
          <w:bCs/>
          <w:sz w:val="22"/>
          <w:szCs w:val="22"/>
        </w:rPr>
        <w:t>tools</w:t>
      </w:r>
    </w:p>
    <w:p w:rsidR="00681AE9" w:rsidRPr="00C406D6" w:rsidRDefault="00681AE9" w:rsidP="006E05A9">
      <w:pPr>
        <w:numPr>
          <w:ilvl w:val="0"/>
          <w:numId w:val="1"/>
        </w:numPr>
        <w:rPr>
          <w:rFonts w:ascii="Arial" w:hAnsi="Arial" w:cs="Arial"/>
          <w:sz w:val="22"/>
          <w:szCs w:val="22"/>
        </w:rPr>
      </w:pPr>
      <w:r w:rsidRPr="00C406D6">
        <w:rPr>
          <w:rFonts w:ascii="Arial" w:hAnsi="Arial" w:cs="Arial"/>
          <w:bCs/>
          <w:sz w:val="22"/>
          <w:szCs w:val="22"/>
        </w:rPr>
        <w:t xml:space="preserve">competently review and present (oral and written) </w:t>
      </w:r>
      <w:r w:rsidR="00C230C8" w:rsidRPr="00C406D6">
        <w:rPr>
          <w:rFonts w:ascii="Arial" w:hAnsi="Arial" w:cs="Arial"/>
          <w:bCs/>
          <w:sz w:val="22"/>
          <w:szCs w:val="22"/>
        </w:rPr>
        <w:t xml:space="preserve">spatial </w:t>
      </w:r>
      <w:r w:rsidRPr="00C406D6">
        <w:rPr>
          <w:rFonts w:ascii="Arial" w:hAnsi="Arial" w:cs="Arial"/>
          <w:bCs/>
          <w:sz w:val="22"/>
          <w:szCs w:val="22"/>
        </w:rPr>
        <w:t>epidemiologic topics</w:t>
      </w:r>
    </w:p>
    <w:p w:rsidR="009C1A47" w:rsidRPr="00C406D6" w:rsidRDefault="009C1A47" w:rsidP="006E05A9">
      <w:pPr>
        <w:rPr>
          <w:rFonts w:ascii="Arial" w:hAnsi="Arial" w:cs="Arial"/>
          <w:sz w:val="22"/>
          <w:szCs w:val="22"/>
        </w:rPr>
      </w:pPr>
    </w:p>
    <w:p w:rsidR="00CF2EF7" w:rsidRPr="00C406D6" w:rsidRDefault="00C406D6" w:rsidP="006E05A9">
      <w:pPr>
        <w:rPr>
          <w:rFonts w:ascii="Arial" w:hAnsi="Arial" w:cs="Arial"/>
          <w:sz w:val="22"/>
          <w:szCs w:val="22"/>
        </w:rPr>
      </w:pPr>
      <w:r w:rsidRPr="00C406D6">
        <w:rPr>
          <w:rFonts w:ascii="Arial" w:hAnsi="Arial" w:cs="Arial"/>
          <w:b/>
          <w:bCs/>
          <w:sz w:val="22"/>
          <w:szCs w:val="22"/>
        </w:rPr>
        <w:t xml:space="preserve">Program </w:t>
      </w:r>
      <w:r w:rsidR="00CF2EF7" w:rsidRPr="00C406D6">
        <w:rPr>
          <w:rFonts w:ascii="Arial" w:hAnsi="Arial" w:cs="Arial"/>
          <w:b/>
          <w:bCs/>
          <w:sz w:val="22"/>
          <w:szCs w:val="22"/>
        </w:rPr>
        <w:t>Competencies</w:t>
      </w:r>
      <w:r w:rsidRPr="00C406D6">
        <w:rPr>
          <w:rFonts w:ascii="Arial" w:hAnsi="Arial" w:cs="Arial"/>
          <w:b/>
          <w:bCs/>
          <w:sz w:val="22"/>
          <w:szCs w:val="22"/>
        </w:rPr>
        <w:t xml:space="preserve"> Covered</w:t>
      </w:r>
      <w:r w:rsidR="00CF2EF7" w:rsidRPr="00C406D6">
        <w:rPr>
          <w:rFonts w:ascii="Arial" w:hAnsi="Arial" w:cs="Arial"/>
          <w:bCs/>
          <w:sz w:val="22"/>
          <w:szCs w:val="22"/>
        </w:rPr>
        <w:t>:</w:t>
      </w:r>
      <w:r w:rsidR="00B91BEF" w:rsidRPr="00C406D6">
        <w:rPr>
          <w:rFonts w:ascii="Arial" w:hAnsi="Arial" w:cs="Arial"/>
          <w:bCs/>
          <w:color w:val="FF0000"/>
          <w:sz w:val="22"/>
          <w:szCs w:val="22"/>
        </w:rPr>
        <w:t xml:space="preserve"> </w:t>
      </w:r>
      <w:r w:rsidR="006817AD" w:rsidRPr="00C406D6">
        <w:rPr>
          <w:rFonts w:ascii="Arial" w:hAnsi="Arial" w:cs="Arial"/>
          <w:sz w:val="22"/>
          <w:szCs w:val="22"/>
        </w:rPr>
        <w:t xml:space="preserve">Upon completion of this course, students should be able to </w:t>
      </w:r>
    </w:p>
    <w:p w:rsidR="006817AD" w:rsidRPr="00C406D6" w:rsidRDefault="006817AD" w:rsidP="006817AD">
      <w:pPr>
        <w:numPr>
          <w:ilvl w:val="0"/>
          <w:numId w:val="1"/>
        </w:numPr>
        <w:rPr>
          <w:rFonts w:ascii="Arial" w:hAnsi="Arial" w:cs="Arial"/>
          <w:sz w:val="22"/>
          <w:szCs w:val="22"/>
        </w:rPr>
      </w:pPr>
      <w:r w:rsidRPr="00C406D6">
        <w:rPr>
          <w:rFonts w:ascii="Arial" w:hAnsi="Arial" w:cs="Arial"/>
          <w:sz w:val="22"/>
          <w:szCs w:val="22"/>
        </w:rPr>
        <w:t>understand basic research designs used in health issues</w:t>
      </w:r>
    </w:p>
    <w:p w:rsidR="006817AD" w:rsidRPr="00C406D6" w:rsidRDefault="006817AD" w:rsidP="006817AD">
      <w:pPr>
        <w:numPr>
          <w:ilvl w:val="0"/>
          <w:numId w:val="1"/>
        </w:numPr>
        <w:rPr>
          <w:rFonts w:ascii="Arial" w:hAnsi="Arial" w:cs="Arial"/>
          <w:sz w:val="22"/>
          <w:szCs w:val="22"/>
        </w:rPr>
      </w:pPr>
      <w:r w:rsidRPr="00C406D6">
        <w:rPr>
          <w:rFonts w:ascii="Arial" w:hAnsi="Arial" w:cs="Arial"/>
          <w:sz w:val="22"/>
          <w:szCs w:val="22"/>
        </w:rPr>
        <w:t>judge, critique, and interpret research methods</w:t>
      </w:r>
    </w:p>
    <w:p w:rsidR="006817AD" w:rsidRPr="00C406D6" w:rsidRDefault="006817AD" w:rsidP="006817AD">
      <w:pPr>
        <w:numPr>
          <w:ilvl w:val="0"/>
          <w:numId w:val="1"/>
        </w:numPr>
        <w:rPr>
          <w:rFonts w:ascii="Arial" w:hAnsi="Arial" w:cs="Arial"/>
          <w:sz w:val="22"/>
          <w:szCs w:val="22"/>
        </w:rPr>
      </w:pPr>
      <w:r w:rsidRPr="00C406D6">
        <w:rPr>
          <w:rFonts w:ascii="Arial" w:hAnsi="Arial" w:cs="Arial"/>
          <w:sz w:val="22"/>
          <w:szCs w:val="22"/>
        </w:rPr>
        <w:t>organize and deliver oral presentations of research findings</w:t>
      </w:r>
    </w:p>
    <w:p w:rsidR="006817AD" w:rsidRPr="00C406D6" w:rsidRDefault="006817AD" w:rsidP="006817AD">
      <w:pPr>
        <w:numPr>
          <w:ilvl w:val="0"/>
          <w:numId w:val="1"/>
        </w:numPr>
        <w:rPr>
          <w:rFonts w:ascii="Arial" w:hAnsi="Arial" w:cs="Arial"/>
          <w:sz w:val="22"/>
          <w:szCs w:val="22"/>
        </w:rPr>
      </w:pPr>
      <w:r w:rsidRPr="00C406D6">
        <w:rPr>
          <w:rFonts w:ascii="Arial" w:hAnsi="Arial" w:cs="Arial"/>
          <w:sz w:val="22"/>
          <w:szCs w:val="22"/>
        </w:rPr>
        <w:t>teach spatial epidemiological concepts in discussion groups</w:t>
      </w:r>
    </w:p>
    <w:p w:rsidR="006817AD" w:rsidRPr="00C406D6" w:rsidRDefault="006817AD" w:rsidP="006817AD">
      <w:pPr>
        <w:numPr>
          <w:ilvl w:val="0"/>
          <w:numId w:val="1"/>
        </w:numPr>
        <w:rPr>
          <w:rFonts w:ascii="Arial" w:hAnsi="Arial" w:cs="Arial"/>
          <w:sz w:val="22"/>
          <w:szCs w:val="22"/>
        </w:rPr>
      </w:pPr>
      <w:r w:rsidRPr="00C406D6">
        <w:rPr>
          <w:rFonts w:ascii="Arial" w:hAnsi="Arial" w:cs="Arial"/>
          <w:sz w:val="22"/>
          <w:szCs w:val="22"/>
        </w:rPr>
        <w:t>determine appropriate uses and limitations of data</w:t>
      </w:r>
    </w:p>
    <w:p w:rsidR="00B91BEF" w:rsidRPr="00C406D6" w:rsidRDefault="006817AD" w:rsidP="006E05A9">
      <w:pPr>
        <w:numPr>
          <w:ilvl w:val="0"/>
          <w:numId w:val="1"/>
        </w:numPr>
        <w:rPr>
          <w:rFonts w:ascii="Arial" w:hAnsi="Arial" w:cs="Arial"/>
          <w:b/>
          <w:bCs/>
          <w:sz w:val="22"/>
          <w:szCs w:val="22"/>
        </w:rPr>
      </w:pPr>
      <w:r w:rsidRPr="00C406D6">
        <w:rPr>
          <w:rFonts w:ascii="Arial" w:hAnsi="Arial" w:cs="Arial"/>
          <w:sz w:val="22"/>
          <w:szCs w:val="22"/>
        </w:rPr>
        <w:t>determine appropriate uses and limitations of analytic tools</w:t>
      </w:r>
    </w:p>
    <w:p w:rsidR="00CF2EF7" w:rsidRPr="00C406D6" w:rsidRDefault="00CF2EF7" w:rsidP="006E05A9">
      <w:pPr>
        <w:rPr>
          <w:rFonts w:ascii="Arial" w:hAnsi="Arial" w:cs="Arial"/>
          <w:b/>
          <w:bCs/>
          <w:sz w:val="22"/>
          <w:szCs w:val="22"/>
        </w:rPr>
      </w:pPr>
    </w:p>
    <w:p w:rsidR="006E05A9" w:rsidRPr="00C406D6" w:rsidRDefault="006E05A9" w:rsidP="006E05A9">
      <w:pPr>
        <w:rPr>
          <w:rFonts w:ascii="Arial" w:hAnsi="Arial" w:cs="Arial"/>
          <w:sz w:val="22"/>
          <w:szCs w:val="22"/>
        </w:rPr>
      </w:pPr>
      <w:r w:rsidRPr="00C406D6">
        <w:rPr>
          <w:rFonts w:ascii="Arial" w:hAnsi="Arial" w:cs="Arial"/>
          <w:b/>
          <w:bCs/>
          <w:sz w:val="22"/>
          <w:szCs w:val="22"/>
        </w:rPr>
        <w:lastRenderedPageBreak/>
        <w:t>Course Materials and Notes</w:t>
      </w:r>
      <w:r w:rsidRPr="00C406D6">
        <w:rPr>
          <w:rFonts w:ascii="Arial" w:hAnsi="Arial" w:cs="Arial"/>
          <w:sz w:val="22"/>
          <w:szCs w:val="22"/>
        </w:rPr>
        <w:t>:</w:t>
      </w:r>
      <w:r w:rsidR="00890841" w:rsidRPr="00C406D6">
        <w:rPr>
          <w:rFonts w:ascii="Arial" w:hAnsi="Arial" w:cs="Arial"/>
          <w:sz w:val="22"/>
          <w:szCs w:val="22"/>
        </w:rPr>
        <w:t xml:space="preserve"> </w:t>
      </w:r>
      <w:r w:rsidRPr="00C406D6">
        <w:rPr>
          <w:rFonts w:ascii="Arial" w:hAnsi="Arial" w:cs="Arial"/>
          <w:sz w:val="22"/>
          <w:szCs w:val="22"/>
        </w:rPr>
        <w:t>Course materials, notes and required readings will be posted o</w:t>
      </w:r>
      <w:r w:rsidR="00890841" w:rsidRPr="00C406D6">
        <w:rPr>
          <w:rFonts w:ascii="Arial" w:hAnsi="Arial" w:cs="Arial"/>
          <w:sz w:val="22"/>
          <w:szCs w:val="22"/>
        </w:rPr>
        <w:t xml:space="preserve">n D2L. </w:t>
      </w:r>
      <w:r w:rsidRPr="00C406D6">
        <w:rPr>
          <w:rFonts w:ascii="Arial" w:hAnsi="Arial" w:cs="Arial"/>
          <w:sz w:val="22"/>
          <w:szCs w:val="22"/>
        </w:rPr>
        <w:t>Materials include:</w:t>
      </w:r>
      <w:r w:rsidR="00890841" w:rsidRPr="00C406D6">
        <w:rPr>
          <w:rFonts w:ascii="Arial" w:hAnsi="Arial" w:cs="Arial"/>
          <w:sz w:val="22"/>
          <w:szCs w:val="22"/>
        </w:rPr>
        <w:t xml:space="preserve"> </w:t>
      </w:r>
      <w:r w:rsidRPr="00C406D6">
        <w:rPr>
          <w:rFonts w:ascii="Arial" w:hAnsi="Arial" w:cs="Arial"/>
          <w:sz w:val="22"/>
          <w:szCs w:val="22"/>
        </w:rPr>
        <w:t>syllabus, schedule, readings, homework and in-class exercises.</w:t>
      </w:r>
      <w:r w:rsidR="00890841" w:rsidRPr="00C406D6">
        <w:rPr>
          <w:rFonts w:ascii="Arial" w:hAnsi="Arial" w:cs="Arial"/>
          <w:sz w:val="22"/>
          <w:szCs w:val="22"/>
        </w:rPr>
        <w:t xml:space="preserve"> </w:t>
      </w:r>
    </w:p>
    <w:p w:rsidR="006E05A9" w:rsidRPr="00C406D6" w:rsidRDefault="006E05A9" w:rsidP="006E05A9">
      <w:pPr>
        <w:rPr>
          <w:rFonts w:ascii="Arial" w:hAnsi="Arial" w:cs="Arial"/>
          <w:b/>
          <w:bCs/>
          <w:sz w:val="22"/>
          <w:szCs w:val="22"/>
        </w:rPr>
      </w:pPr>
    </w:p>
    <w:p w:rsidR="00660525" w:rsidRDefault="00660525" w:rsidP="00155ACD">
      <w:pPr>
        <w:autoSpaceDE w:val="0"/>
        <w:autoSpaceDN w:val="0"/>
        <w:adjustRightInd w:val="0"/>
        <w:rPr>
          <w:rFonts w:ascii="Arial" w:hAnsi="Arial" w:cs="Arial"/>
          <w:sz w:val="22"/>
          <w:szCs w:val="22"/>
        </w:rPr>
      </w:pPr>
      <w:r>
        <w:rPr>
          <w:rFonts w:ascii="Arial" w:hAnsi="Arial" w:cs="Arial"/>
          <w:b/>
          <w:sz w:val="22"/>
          <w:szCs w:val="22"/>
        </w:rPr>
        <w:t>Required</w:t>
      </w:r>
      <w:r w:rsidR="00C406D6" w:rsidRPr="00C406D6">
        <w:rPr>
          <w:rFonts w:ascii="Arial" w:hAnsi="Arial" w:cs="Arial"/>
          <w:b/>
          <w:sz w:val="22"/>
          <w:szCs w:val="22"/>
        </w:rPr>
        <w:t xml:space="preserve"> </w:t>
      </w:r>
      <w:r w:rsidR="009C1A47" w:rsidRPr="00C406D6">
        <w:rPr>
          <w:rFonts w:ascii="Arial" w:hAnsi="Arial" w:cs="Arial"/>
          <w:b/>
          <w:sz w:val="22"/>
          <w:szCs w:val="22"/>
        </w:rPr>
        <w:t>Textbooks</w:t>
      </w:r>
      <w:r w:rsidR="006817AD" w:rsidRPr="00C406D6">
        <w:rPr>
          <w:rFonts w:ascii="Arial" w:hAnsi="Arial" w:cs="Arial"/>
          <w:b/>
          <w:sz w:val="22"/>
          <w:szCs w:val="22"/>
        </w:rPr>
        <w:t xml:space="preserve">: </w:t>
      </w:r>
      <w:r w:rsidR="00794AE3" w:rsidRPr="00C406D6">
        <w:rPr>
          <w:rFonts w:ascii="Arial" w:hAnsi="Arial" w:cs="Arial"/>
          <w:sz w:val="22"/>
          <w:szCs w:val="22"/>
        </w:rPr>
        <w:t>Most of the required reading will be peer reviewed lite</w:t>
      </w:r>
      <w:r w:rsidR="00C851B4">
        <w:rPr>
          <w:rFonts w:ascii="Arial" w:hAnsi="Arial" w:cs="Arial"/>
          <w:sz w:val="22"/>
          <w:szCs w:val="22"/>
        </w:rPr>
        <w:t xml:space="preserve">rature, but we will be completing the Tutorials from: </w:t>
      </w:r>
      <w:r w:rsidR="00794AE3" w:rsidRPr="00C406D6">
        <w:rPr>
          <w:rFonts w:ascii="Arial" w:hAnsi="Arial" w:cs="Arial"/>
          <w:sz w:val="22"/>
          <w:szCs w:val="22"/>
        </w:rPr>
        <w:t xml:space="preserve"> </w:t>
      </w:r>
    </w:p>
    <w:p w:rsidR="00660525" w:rsidRDefault="00660525" w:rsidP="00155ACD">
      <w:pPr>
        <w:autoSpaceDE w:val="0"/>
        <w:autoSpaceDN w:val="0"/>
        <w:adjustRightInd w:val="0"/>
        <w:rPr>
          <w:rFonts w:ascii="Arial" w:hAnsi="Arial" w:cs="Arial"/>
          <w:sz w:val="22"/>
          <w:szCs w:val="22"/>
        </w:rPr>
      </w:pPr>
    </w:p>
    <w:p w:rsidR="00C851B4" w:rsidRDefault="00C851B4" w:rsidP="00155ACD">
      <w:pPr>
        <w:autoSpaceDE w:val="0"/>
        <w:autoSpaceDN w:val="0"/>
        <w:adjustRightInd w:val="0"/>
        <w:rPr>
          <w:rFonts w:ascii="Arial" w:hAnsi="Arial" w:cs="Arial"/>
          <w:sz w:val="22"/>
          <w:szCs w:val="22"/>
        </w:rPr>
      </w:pPr>
      <w:r>
        <w:rPr>
          <w:rFonts w:ascii="Arial" w:hAnsi="Arial" w:cs="Arial"/>
          <w:sz w:val="22"/>
          <w:szCs w:val="22"/>
        </w:rPr>
        <w:t>GIS Tutorial for Health, 5</w:t>
      </w:r>
      <w:r w:rsidRPr="00C851B4">
        <w:rPr>
          <w:rFonts w:ascii="Arial" w:hAnsi="Arial" w:cs="Arial"/>
          <w:sz w:val="22"/>
          <w:szCs w:val="22"/>
          <w:vertAlign w:val="superscript"/>
        </w:rPr>
        <w:t>th</w:t>
      </w:r>
      <w:r>
        <w:rPr>
          <w:rFonts w:ascii="Arial" w:hAnsi="Arial" w:cs="Arial"/>
          <w:sz w:val="22"/>
          <w:szCs w:val="22"/>
        </w:rPr>
        <w:t xml:space="preserve"> Edition. </w:t>
      </w:r>
      <w:r>
        <w:rPr>
          <w:rFonts w:ascii="Arial" w:hAnsi="Arial" w:cs="Arial"/>
          <w:color w:val="4D4D4D"/>
          <w:sz w:val="21"/>
          <w:szCs w:val="21"/>
          <w:shd w:val="clear" w:color="auto" w:fill="FFFFFF"/>
        </w:rPr>
        <w:t>ISBN: 9781589483729</w:t>
      </w:r>
    </w:p>
    <w:p w:rsidR="00660525" w:rsidRDefault="00660525" w:rsidP="00155ACD">
      <w:pPr>
        <w:autoSpaceDE w:val="0"/>
        <w:autoSpaceDN w:val="0"/>
        <w:adjustRightInd w:val="0"/>
        <w:rPr>
          <w:rFonts w:ascii="Arial" w:hAnsi="Arial" w:cs="Arial"/>
          <w:sz w:val="22"/>
          <w:szCs w:val="22"/>
        </w:rPr>
      </w:pPr>
    </w:p>
    <w:p w:rsidR="00794AE3" w:rsidRPr="00C406D6" w:rsidRDefault="00C851B4" w:rsidP="00C851B4">
      <w:pPr>
        <w:autoSpaceDE w:val="0"/>
        <w:autoSpaceDN w:val="0"/>
        <w:adjustRightInd w:val="0"/>
        <w:ind w:left="720"/>
        <w:rPr>
          <w:rFonts w:ascii="Arial" w:hAnsi="Arial" w:cs="Arial"/>
          <w:sz w:val="22"/>
          <w:szCs w:val="22"/>
        </w:rPr>
      </w:pPr>
      <w:r>
        <w:rPr>
          <w:rFonts w:ascii="Arial" w:hAnsi="Arial" w:cs="Arial"/>
          <w:b/>
          <w:sz w:val="22"/>
          <w:szCs w:val="22"/>
        </w:rPr>
        <w:t xml:space="preserve">Helpful other </w:t>
      </w:r>
      <w:r w:rsidRPr="00C406D6">
        <w:rPr>
          <w:rFonts w:ascii="Arial" w:hAnsi="Arial" w:cs="Arial"/>
          <w:b/>
          <w:sz w:val="22"/>
          <w:szCs w:val="22"/>
        </w:rPr>
        <w:t>Textbooks:</w:t>
      </w:r>
      <w:r>
        <w:rPr>
          <w:rFonts w:ascii="Arial" w:hAnsi="Arial" w:cs="Arial"/>
          <w:b/>
          <w:sz w:val="22"/>
          <w:szCs w:val="22"/>
        </w:rPr>
        <w:t xml:space="preserve"> </w:t>
      </w:r>
      <w:r w:rsidR="00794AE3" w:rsidRPr="00C406D6">
        <w:rPr>
          <w:rFonts w:ascii="Arial" w:hAnsi="Arial" w:cs="Arial"/>
          <w:sz w:val="22"/>
          <w:szCs w:val="22"/>
        </w:rPr>
        <w:t>These two texts are provided as the methodological background for topics we cover</w:t>
      </w:r>
      <w:r>
        <w:rPr>
          <w:rFonts w:ascii="Arial" w:hAnsi="Arial" w:cs="Arial"/>
          <w:sz w:val="22"/>
          <w:szCs w:val="22"/>
        </w:rPr>
        <w:t>, you don’t need them, they’re just for reference if you want</w:t>
      </w:r>
      <w:r w:rsidR="00794AE3" w:rsidRPr="00C406D6">
        <w:rPr>
          <w:rFonts w:ascii="Arial" w:hAnsi="Arial" w:cs="Arial"/>
          <w:sz w:val="22"/>
          <w:szCs w:val="22"/>
        </w:rPr>
        <w:t xml:space="preserve">. </w:t>
      </w:r>
    </w:p>
    <w:p w:rsidR="006817AD" w:rsidRPr="00C406D6" w:rsidRDefault="00794AE3" w:rsidP="00C851B4">
      <w:pPr>
        <w:autoSpaceDE w:val="0"/>
        <w:autoSpaceDN w:val="0"/>
        <w:adjustRightInd w:val="0"/>
        <w:ind w:left="720"/>
        <w:rPr>
          <w:rFonts w:ascii="Arial" w:hAnsi="Arial" w:cs="Arial"/>
          <w:b/>
          <w:sz w:val="22"/>
          <w:szCs w:val="22"/>
        </w:rPr>
      </w:pPr>
      <w:r w:rsidRPr="00C406D6">
        <w:rPr>
          <w:rFonts w:ascii="Arial" w:hAnsi="Arial" w:cs="Arial"/>
          <w:b/>
          <w:sz w:val="22"/>
          <w:szCs w:val="22"/>
        </w:rPr>
        <w:t xml:space="preserve"> </w:t>
      </w:r>
    </w:p>
    <w:p w:rsidR="00155ACD" w:rsidRPr="00C406D6" w:rsidRDefault="00155ACD" w:rsidP="00C851B4">
      <w:pPr>
        <w:autoSpaceDE w:val="0"/>
        <w:autoSpaceDN w:val="0"/>
        <w:adjustRightInd w:val="0"/>
        <w:ind w:left="720"/>
        <w:rPr>
          <w:rFonts w:ascii="Arial" w:hAnsi="Arial" w:cs="Arial"/>
          <w:sz w:val="22"/>
          <w:szCs w:val="22"/>
        </w:rPr>
      </w:pPr>
      <w:r w:rsidRPr="00C406D6">
        <w:rPr>
          <w:rFonts w:ascii="Arial" w:hAnsi="Arial" w:cs="Arial"/>
          <w:bCs/>
          <w:sz w:val="22"/>
          <w:szCs w:val="22"/>
        </w:rPr>
        <w:t xml:space="preserve">Spatial Analysis in Epidemiology. Pfeiffer, Robinson, Stevenson, Stevens, Rogers, Clements. New York: Oxford University Press Inc., 2008. </w:t>
      </w:r>
      <w:r w:rsidRPr="00C406D6">
        <w:rPr>
          <w:rFonts w:ascii="Arial" w:eastAsia="Calibri" w:hAnsi="Arial" w:cs="Arial"/>
          <w:bCs/>
          <w:sz w:val="22"/>
          <w:szCs w:val="22"/>
        </w:rPr>
        <w:t>ISBN-13: 978-0198509899.</w:t>
      </w:r>
      <w:r w:rsidRPr="00C406D6">
        <w:rPr>
          <w:rFonts w:ascii="Arial" w:hAnsi="Arial" w:cs="Arial"/>
          <w:sz w:val="22"/>
          <w:szCs w:val="22"/>
        </w:rPr>
        <w:t xml:space="preserve"> </w:t>
      </w:r>
    </w:p>
    <w:p w:rsidR="00155ACD" w:rsidRPr="00C406D6" w:rsidRDefault="00155ACD" w:rsidP="00C851B4">
      <w:pPr>
        <w:autoSpaceDE w:val="0"/>
        <w:autoSpaceDN w:val="0"/>
        <w:adjustRightInd w:val="0"/>
        <w:ind w:left="1080"/>
        <w:rPr>
          <w:rFonts w:ascii="Arial" w:hAnsi="Arial" w:cs="Arial"/>
          <w:b/>
          <w:sz w:val="22"/>
          <w:szCs w:val="22"/>
        </w:rPr>
      </w:pPr>
    </w:p>
    <w:p w:rsidR="00BD1A69" w:rsidRPr="00C406D6" w:rsidRDefault="00C851B4" w:rsidP="00C851B4">
      <w:pPr>
        <w:shd w:val="clear" w:color="auto" w:fill="FFFFFF"/>
        <w:autoSpaceDE w:val="0"/>
        <w:autoSpaceDN w:val="0"/>
        <w:adjustRightInd w:val="0"/>
        <w:ind w:left="720"/>
        <w:rPr>
          <w:rFonts w:ascii="Arial" w:hAnsi="Arial" w:cs="Arial"/>
          <w:bCs/>
          <w:color w:val="000000"/>
          <w:sz w:val="22"/>
          <w:szCs w:val="22"/>
        </w:rPr>
      </w:pPr>
      <w:r w:rsidRPr="00C851B4">
        <w:rPr>
          <w:rFonts w:ascii="Arial" w:hAnsi="Arial" w:cs="Arial"/>
          <w:sz w:val="22"/>
          <w:szCs w:val="22"/>
        </w:rPr>
        <w:t>F</w:t>
      </w:r>
      <w:r w:rsidR="00155ACD" w:rsidRPr="00C851B4">
        <w:rPr>
          <w:rFonts w:ascii="Arial" w:hAnsi="Arial" w:cs="Arial"/>
          <w:sz w:val="22"/>
          <w:szCs w:val="22"/>
        </w:rPr>
        <w:t>or the more technical reader</w:t>
      </w:r>
      <w:r w:rsidR="00155ACD" w:rsidRPr="00C406D6">
        <w:rPr>
          <w:rFonts w:ascii="Arial" w:hAnsi="Arial" w:cs="Arial"/>
          <w:sz w:val="22"/>
          <w:szCs w:val="22"/>
        </w:rPr>
        <w:t xml:space="preserve">: </w:t>
      </w:r>
      <w:r w:rsidR="009C1A47" w:rsidRPr="00C406D6">
        <w:rPr>
          <w:rFonts w:ascii="Arial" w:hAnsi="Arial" w:cs="Arial"/>
          <w:sz w:val="22"/>
          <w:szCs w:val="22"/>
        </w:rPr>
        <w:t xml:space="preserve"> </w:t>
      </w:r>
      <w:r w:rsidR="001A5EF9" w:rsidRPr="00C406D6">
        <w:rPr>
          <w:rFonts w:ascii="Arial" w:hAnsi="Arial" w:cs="Arial"/>
          <w:sz w:val="22"/>
          <w:szCs w:val="22"/>
        </w:rPr>
        <w:t xml:space="preserve">Spatial Epidemiology: Methods and Application. P. Elliott and J. Wakefield. New York: </w:t>
      </w:r>
      <w:r w:rsidR="001A5EF9" w:rsidRPr="00C406D6">
        <w:rPr>
          <w:rFonts w:ascii="Arial" w:hAnsi="Arial" w:cs="Arial"/>
          <w:color w:val="000000"/>
          <w:sz w:val="22"/>
          <w:szCs w:val="22"/>
        </w:rPr>
        <w:t>Oxford University Press, 2001. ISBN-10:</w:t>
      </w:r>
      <w:r w:rsidR="001A5EF9" w:rsidRPr="00C406D6">
        <w:rPr>
          <w:rFonts w:ascii="Arial" w:hAnsi="Arial" w:cs="Arial"/>
          <w:bCs/>
          <w:color w:val="000000"/>
          <w:sz w:val="22"/>
          <w:szCs w:val="22"/>
        </w:rPr>
        <w:t xml:space="preserve"> 0198515324</w:t>
      </w:r>
      <w:r w:rsidR="00890841" w:rsidRPr="00C406D6">
        <w:rPr>
          <w:rFonts w:ascii="Arial" w:hAnsi="Arial" w:cs="Arial"/>
          <w:bCs/>
          <w:color w:val="000000"/>
          <w:sz w:val="22"/>
          <w:szCs w:val="22"/>
        </w:rPr>
        <w:t xml:space="preserve"> </w:t>
      </w:r>
      <w:r w:rsidR="001A5EF9" w:rsidRPr="00C406D6">
        <w:rPr>
          <w:rFonts w:ascii="Arial" w:hAnsi="Arial" w:cs="Arial"/>
          <w:bCs/>
          <w:color w:val="000000"/>
          <w:sz w:val="22"/>
          <w:szCs w:val="22"/>
        </w:rPr>
        <w:t>ISBN-13: 978-0198515326</w:t>
      </w:r>
    </w:p>
    <w:p w:rsidR="00BD1A69" w:rsidRPr="00C406D6" w:rsidRDefault="00BD1A69" w:rsidP="00BD1A69">
      <w:pPr>
        <w:shd w:val="clear" w:color="auto" w:fill="FFFFFF"/>
        <w:autoSpaceDE w:val="0"/>
        <w:autoSpaceDN w:val="0"/>
        <w:adjustRightInd w:val="0"/>
        <w:rPr>
          <w:rFonts w:ascii="Arial" w:hAnsi="Arial" w:cs="Arial"/>
          <w:bCs/>
          <w:color w:val="000000"/>
          <w:sz w:val="22"/>
          <w:szCs w:val="22"/>
        </w:rPr>
      </w:pPr>
    </w:p>
    <w:p w:rsidR="00C851B4" w:rsidRDefault="00BD1A69" w:rsidP="00155ACD">
      <w:pPr>
        <w:shd w:val="clear" w:color="auto" w:fill="FFFFFF"/>
        <w:autoSpaceDE w:val="0"/>
        <w:autoSpaceDN w:val="0"/>
        <w:adjustRightInd w:val="0"/>
        <w:rPr>
          <w:rFonts w:ascii="Arial" w:hAnsi="Arial" w:cs="Arial"/>
          <w:sz w:val="22"/>
          <w:szCs w:val="22"/>
        </w:rPr>
      </w:pPr>
      <w:r w:rsidRPr="00C406D6">
        <w:rPr>
          <w:rFonts w:ascii="Arial" w:hAnsi="Arial" w:cs="Arial"/>
          <w:b/>
          <w:sz w:val="22"/>
          <w:szCs w:val="22"/>
        </w:rPr>
        <w:t>Software</w:t>
      </w:r>
      <w:r w:rsidRPr="00C406D6">
        <w:rPr>
          <w:rFonts w:ascii="Arial" w:hAnsi="Arial" w:cs="Arial"/>
          <w:sz w:val="22"/>
          <w:szCs w:val="22"/>
        </w:rPr>
        <w:t xml:space="preserve">: Homework assignments and in-class examples will involve ArcGIS; R, </w:t>
      </w:r>
      <w:proofErr w:type="spellStart"/>
      <w:r w:rsidR="00BB0570">
        <w:rPr>
          <w:rFonts w:ascii="Arial" w:hAnsi="Arial" w:cs="Arial"/>
          <w:sz w:val="22"/>
          <w:szCs w:val="22"/>
        </w:rPr>
        <w:t>ScapeToad</w:t>
      </w:r>
      <w:proofErr w:type="spellEnd"/>
      <w:r w:rsidRPr="00C406D6">
        <w:rPr>
          <w:rFonts w:ascii="Arial" w:hAnsi="Arial" w:cs="Arial"/>
          <w:sz w:val="22"/>
          <w:szCs w:val="22"/>
        </w:rPr>
        <w:t xml:space="preserve">, and STATA. You are welcome to </w:t>
      </w:r>
      <w:r w:rsidR="00C851B4">
        <w:rPr>
          <w:rFonts w:ascii="Arial" w:hAnsi="Arial" w:cs="Arial"/>
          <w:sz w:val="22"/>
          <w:szCs w:val="22"/>
        </w:rPr>
        <w:t xml:space="preserve">also </w:t>
      </w:r>
      <w:r w:rsidRPr="00C406D6">
        <w:rPr>
          <w:rFonts w:ascii="Arial" w:hAnsi="Arial" w:cs="Arial"/>
          <w:sz w:val="22"/>
          <w:szCs w:val="22"/>
        </w:rPr>
        <w:t>use other programs. There are a plethora of spatial programs/packages (</w:t>
      </w:r>
      <w:hyperlink r:id="rId11" w:history="1">
        <w:r w:rsidRPr="00C406D6">
          <w:rPr>
            <w:rStyle w:val="Hyperlink"/>
            <w:rFonts w:ascii="Arial" w:hAnsi="Arial" w:cs="Arial"/>
            <w:sz w:val="22"/>
            <w:szCs w:val="22"/>
          </w:rPr>
          <w:t>http://www.spatialanalysisonline.com/software.html</w:t>
        </w:r>
      </w:hyperlink>
      <w:r w:rsidRPr="00C406D6">
        <w:rPr>
          <w:rFonts w:ascii="Arial" w:hAnsi="Arial" w:cs="Arial"/>
          <w:sz w:val="22"/>
          <w:szCs w:val="22"/>
        </w:rPr>
        <w:t xml:space="preserve">). </w:t>
      </w:r>
    </w:p>
    <w:p w:rsidR="00C851B4" w:rsidRDefault="00C851B4" w:rsidP="00155ACD">
      <w:pPr>
        <w:shd w:val="clear" w:color="auto" w:fill="FFFFFF"/>
        <w:autoSpaceDE w:val="0"/>
        <w:autoSpaceDN w:val="0"/>
        <w:adjustRightInd w:val="0"/>
        <w:rPr>
          <w:rFonts w:ascii="Arial" w:hAnsi="Arial" w:cs="Arial"/>
          <w:sz w:val="22"/>
          <w:szCs w:val="22"/>
        </w:rPr>
      </w:pPr>
    </w:p>
    <w:p w:rsidR="00C851B4" w:rsidRPr="00C851B4" w:rsidRDefault="00C851B4" w:rsidP="00155ACD">
      <w:pPr>
        <w:shd w:val="clear" w:color="auto" w:fill="FFFFFF"/>
        <w:autoSpaceDE w:val="0"/>
        <w:autoSpaceDN w:val="0"/>
        <w:adjustRightInd w:val="0"/>
        <w:rPr>
          <w:rFonts w:ascii="Arial" w:hAnsi="Arial" w:cs="Arial"/>
          <w:b/>
          <w:sz w:val="22"/>
          <w:szCs w:val="22"/>
        </w:rPr>
      </w:pPr>
      <w:r w:rsidRPr="00C851B4">
        <w:rPr>
          <w:rFonts w:ascii="Arial" w:hAnsi="Arial" w:cs="Arial"/>
          <w:b/>
          <w:sz w:val="22"/>
          <w:szCs w:val="22"/>
        </w:rPr>
        <w:t>You Need: ESRI’s ArcGIS</w:t>
      </w:r>
    </w:p>
    <w:p w:rsidR="00C851B4" w:rsidRDefault="00BD1A69" w:rsidP="00155ACD">
      <w:pPr>
        <w:shd w:val="clear" w:color="auto" w:fill="FFFFFF"/>
        <w:autoSpaceDE w:val="0"/>
        <w:autoSpaceDN w:val="0"/>
        <w:adjustRightInd w:val="0"/>
        <w:rPr>
          <w:rFonts w:ascii="Arial" w:hAnsi="Arial" w:cs="Arial"/>
          <w:sz w:val="22"/>
          <w:szCs w:val="22"/>
        </w:rPr>
      </w:pPr>
      <w:r w:rsidRPr="00C406D6">
        <w:rPr>
          <w:rFonts w:ascii="Arial" w:hAnsi="Arial" w:cs="Arial"/>
          <w:sz w:val="22"/>
          <w:szCs w:val="22"/>
        </w:rPr>
        <w:t xml:space="preserve">Instructions for downloading ESRI’s ArcGIS are posted on D2L: 1 year student license codes will be provided on the first day of class. </w:t>
      </w:r>
    </w:p>
    <w:p w:rsidR="00C851B4" w:rsidRDefault="00C851B4" w:rsidP="00155ACD">
      <w:pPr>
        <w:shd w:val="clear" w:color="auto" w:fill="FFFFFF"/>
        <w:autoSpaceDE w:val="0"/>
        <w:autoSpaceDN w:val="0"/>
        <w:adjustRightInd w:val="0"/>
        <w:rPr>
          <w:rFonts w:ascii="Arial" w:hAnsi="Arial" w:cs="Arial"/>
          <w:sz w:val="22"/>
          <w:szCs w:val="22"/>
        </w:rPr>
      </w:pPr>
    </w:p>
    <w:p w:rsidR="00BD1A69" w:rsidRDefault="00BD1A69" w:rsidP="00155ACD">
      <w:pPr>
        <w:shd w:val="clear" w:color="auto" w:fill="FFFFFF"/>
        <w:autoSpaceDE w:val="0"/>
        <w:autoSpaceDN w:val="0"/>
        <w:adjustRightInd w:val="0"/>
        <w:rPr>
          <w:rFonts w:ascii="Arial" w:hAnsi="Arial" w:cs="Arial"/>
          <w:sz w:val="22"/>
          <w:szCs w:val="22"/>
        </w:rPr>
      </w:pPr>
      <w:r w:rsidRPr="00C406D6">
        <w:rPr>
          <w:rFonts w:ascii="Arial" w:hAnsi="Arial" w:cs="Arial"/>
          <w:sz w:val="22"/>
          <w:szCs w:val="22"/>
        </w:rPr>
        <w:t>Please download R</w:t>
      </w:r>
      <w:r w:rsidR="00BB0570">
        <w:rPr>
          <w:rFonts w:ascii="Arial" w:hAnsi="Arial" w:cs="Arial"/>
          <w:sz w:val="22"/>
          <w:szCs w:val="22"/>
        </w:rPr>
        <w:t xml:space="preserve">, </w:t>
      </w:r>
      <w:proofErr w:type="spellStart"/>
      <w:r w:rsidR="00BB0570">
        <w:rPr>
          <w:rFonts w:ascii="Arial" w:hAnsi="Arial" w:cs="Arial"/>
          <w:sz w:val="22"/>
          <w:szCs w:val="22"/>
        </w:rPr>
        <w:t>ScapeToad</w:t>
      </w:r>
      <w:proofErr w:type="spellEnd"/>
      <w:r w:rsidRPr="00C406D6">
        <w:rPr>
          <w:rFonts w:ascii="Arial" w:hAnsi="Arial" w:cs="Arial"/>
          <w:sz w:val="22"/>
          <w:szCs w:val="22"/>
        </w:rPr>
        <w:t xml:space="preserve"> and </w:t>
      </w:r>
      <w:proofErr w:type="spellStart"/>
      <w:r w:rsidRPr="00C406D6">
        <w:rPr>
          <w:rFonts w:ascii="Arial" w:hAnsi="Arial" w:cs="Arial"/>
          <w:sz w:val="22"/>
          <w:szCs w:val="22"/>
        </w:rPr>
        <w:t>SaTScan</w:t>
      </w:r>
      <w:proofErr w:type="spellEnd"/>
      <w:r w:rsidR="00BB0570">
        <w:rPr>
          <w:rFonts w:ascii="Arial" w:hAnsi="Arial" w:cs="Arial"/>
          <w:sz w:val="22"/>
          <w:szCs w:val="22"/>
        </w:rPr>
        <w:t>/</w:t>
      </w:r>
      <w:proofErr w:type="spellStart"/>
      <w:r w:rsidR="00BB0570">
        <w:rPr>
          <w:rFonts w:ascii="Arial" w:hAnsi="Arial" w:cs="Arial"/>
          <w:sz w:val="22"/>
          <w:szCs w:val="22"/>
        </w:rPr>
        <w:t>CrimeStat</w:t>
      </w:r>
      <w:proofErr w:type="spellEnd"/>
      <w:r w:rsidRPr="00C406D6">
        <w:rPr>
          <w:rFonts w:ascii="Arial" w:hAnsi="Arial" w:cs="Arial"/>
          <w:sz w:val="22"/>
          <w:szCs w:val="22"/>
        </w:rPr>
        <w:t xml:space="preserve"> (</w:t>
      </w:r>
      <w:r w:rsidR="00BB0570">
        <w:rPr>
          <w:rFonts w:ascii="Arial" w:hAnsi="Arial" w:cs="Arial"/>
          <w:sz w:val="22"/>
          <w:szCs w:val="22"/>
        </w:rPr>
        <w:t>all</w:t>
      </w:r>
      <w:r w:rsidRPr="00C406D6">
        <w:rPr>
          <w:rFonts w:ascii="Arial" w:hAnsi="Arial" w:cs="Arial"/>
          <w:sz w:val="22"/>
          <w:szCs w:val="22"/>
        </w:rPr>
        <w:t xml:space="preserve"> free) </w:t>
      </w:r>
      <w:r w:rsidR="00C851B4">
        <w:rPr>
          <w:rFonts w:ascii="Arial" w:hAnsi="Arial" w:cs="Arial"/>
          <w:sz w:val="22"/>
          <w:szCs w:val="22"/>
        </w:rPr>
        <w:t>in advance of those lectures</w:t>
      </w:r>
      <w:r w:rsidRPr="00C406D6">
        <w:rPr>
          <w:rFonts w:ascii="Arial" w:hAnsi="Arial" w:cs="Arial"/>
          <w:sz w:val="22"/>
          <w:szCs w:val="22"/>
        </w:rPr>
        <w:t xml:space="preserve">. </w:t>
      </w:r>
    </w:p>
    <w:p w:rsidR="002133E0" w:rsidRDefault="002133E0" w:rsidP="00155ACD">
      <w:pPr>
        <w:shd w:val="clear" w:color="auto" w:fill="FFFFFF"/>
        <w:autoSpaceDE w:val="0"/>
        <w:autoSpaceDN w:val="0"/>
        <w:adjustRightInd w:val="0"/>
        <w:rPr>
          <w:rStyle w:val="Hyperlink"/>
          <w:rFonts w:ascii="Arial" w:hAnsi="Arial" w:cs="Arial"/>
          <w:sz w:val="22"/>
          <w:szCs w:val="22"/>
        </w:rPr>
      </w:pPr>
      <w:r>
        <w:rPr>
          <w:rFonts w:ascii="Arial" w:hAnsi="Arial" w:cs="Arial"/>
          <w:sz w:val="22"/>
          <w:szCs w:val="22"/>
        </w:rPr>
        <w:tab/>
        <w:t xml:space="preserve">R: </w:t>
      </w:r>
      <w:hyperlink r:id="rId12" w:history="1">
        <w:r w:rsidRPr="001545B2">
          <w:rPr>
            <w:rStyle w:val="Hyperlink"/>
            <w:rFonts w:ascii="Arial" w:hAnsi="Arial" w:cs="Arial"/>
            <w:sz w:val="22"/>
            <w:szCs w:val="22"/>
          </w:rPr>
          <w:t>www.r-project.org</w:t>
        </w:r>
      </w:hyperlink>
    </w:p>
    <w:p w:rsidR="00BB0570" w:rsidRPr="00BB0570" w:rsidRDefault="00BB0570" w:rsidP="00BB0570">
      <w:pPr>
        <w:shd w:val="clear" w:color="auto" w:fill="FFFFFF"/>
        <w:autoSpaceDE w:val="0"/>
        <w:autoSpaceDN w:val="0"/>
        <w:adjustRightInd w:val="0"/>
        <w:rPr>
          <w:rFonts w:ascii="Arial" w:hAnsi="Arial" w:cs="Arial"/>
          <w:sz w:val="22"/>
          <w:szCs w:val="22"/>
        </w:rPr>
      </w:pPr>
      <w:r w:rsidRPr="00BB0570">
        <w:rPr>
          <w:rStyle w:val="Hyperlink"/>
          <w:rFonts w:ascii="Arial" w:hAnsi="Arial" w:cs="Arial"/>
          <w:color w:val="auto"/>
          <w:sz w:val="22"/>
          <w:szCs w:val="22"/>
          <w:u w:val="none"/>
        </w:rPr>
        <w:tab/>
      </w:r>
      <w:proofErr w:type="spellStart"/>
      <w:r w:rsidRPr="00BB0570">
        <w:rPr>
          <w:rStyle w:val="Hyperlink"/>
          <w:rFonts w:ascii="Arial" w:hAnsi="Arial" w:cs="Arial"/>
          <w:color w:val="auto"/>
          <w:sz w:val="22"/>
          <w:szCs w:val="22"/>
          <w:u w:val="none"/>
        </w:rPr>
        <w:t>ScapeToad</w:t>
      </w:r>
      <w:proofErr w:type="spellEnd"/>
      <w:r w:rsidRPr="00BB0570">
        <w:rPr>
          <w:rStyle w:val="Hyperlink"/>
          <w:rFonts w:ascii="Arial" w:hAnsi="Arial" w:cs="Arial"/>
          <w:color w:val="auto"/>
          <w:sz w:val="22"/>
          <w:szCs w:val="22"/>
          <w:u w:val="none"/>
        </w:rPr>
        <w:t xml:space="preserve">: </w:t>
      </w:r>
      <w:hyperlink r:id="rId13" w:history="1">
        <w:r w:rsidRPr="003A5F1B">
          <w:rPr>
            <w:rStyle w:val="Hyperlink"/>
          </w:rPr>
          <w:t>https://scapetoad.choros.ch/</w:t>
        </w:r>
      </w:hyperlink>
    </w:p>
    <w:p w:rsidR="00BB0570" w:rsidRDefault="00BB0570" w:rsidP="006E05A9">
      <w:pPr>
        <w:ind w:right="-180"/>
        <w:rPr>
          <w:rFonts w:ascii="Arial" w:hAnsi="Arial" w:cs="Arial"/>
          <w:sz w:val="22"/>
          <w:szCs w:val="22"/>
        </w:rPr>
      </w:pPr>
    </w:p>
    <w:p w:rsidR="006E05A9" w:rsidRPr="00C406D6" w:rsidRDefault="006E05A9" w:rsidP="006E05A9">
      <w:pPr>
        <w:ind w:right="-180"/>
        <w:rPr>
          <w:rFonts w:ascii="Arial" w:hAnsi="Arial" w:cs="Arial"/>
          <w:sz w:val="22"/>
          <w:szCs w:val="22"/>
        </w:rPr>
      </w:pPr>
      <w:r w:rsidRPr="00C406D6">
        <w:rPr>
          <w:rFonts w:ascii="Arial" w:hAnsi="Arial" w:cs="Arial"/>
          <w:b/>
          <w:bCs/>
          <w:sz w:val="22"/>
          <w:szCs w:val="22"/>
        </w:rPr>
        <w:t>Course Requirements</w:t>
      </w:r>
      <w:r w:rsidRPr="00C406D6">
        <w:rPr>
          <w:rFonts w:ascii="Arial" w:hAnsi="Arial" w:cs="Arial"/>
          <w:sz w:val="22"/>
          <w:szCs w:val="22"/>
        </w:rPr>
        <w:t>:</w:t>
      </w:r>
      <w:r w:rsidR="00890841" w:rsidRPr="00C406D6">
        <w:rPr>
          <w:rFonts w:ascii="Arial" w:hAnsi="Arial" w:cs="Arial"/>
          <w:sz w:val="22"/>
          <w:szCs w:val="22"/>
        </w:rPr>
        <w:t xml:space="preserve"> </w:t>
      </w:r>
      <w:r w:rsidRPr="00C406D6">
        <w:rPr>
          <w:rFonts w:ascii="Arial" w:hAnsi="Arial" w:cs="Arial"/>
          <w:sz w:val="22"/>
          <w:szCs w:val="22"/>
        </w:rPr>
        <w:t xml:space="preserve">Class participation, </w:t>
      </w:r>
      <w:r w:rsidR="00C851B4">
        <w:rPr>
          <w:rFonts w:ascii="Arial" w:hAnsi="Arial" w:cs="Arial"/>
          <w:sz w:val="22"/>
          <w:szCs w:val="22"/>
        </w:rPr>
        <w:t>lead reading discussion</w:t>
      </w:r>
      <w:r w:rsidR="00FC148C" w:rsidRPr="00C406D6">
        <w:rPr>
          <w:rFonts w:ascii="Arial" w:hAnsi="Arial" w:cs="Arial"/>
          <w:sz w:val="22"/>
          <w:szCs w:val="22"/>
        </w:rPr>
        <w:t>,</w:t>
      </w:r>
      <w:r w:rsidR="00C851B4">
        <w:rPr>
          <w:rFonts w:ascii="Arial" w:hAnsi="Arial" w:cs="Arial"/>
          <w:sz w:val="22"/>
          <w:szCs w:val="22"/>
        </w:rPr>
        <w:t xml:space="preserve"> </w:t>
      </w:r>
      <w:proofErr w:type="spellStart"/>
      <w:r w:rsidR="00C851B4">
        <w:rPr>
          <w:rFonts w:ascii="Arial" w:hAnsi="Arial" w:cs="Arial"/>
          <w:sz w:val="22"/>
          <w:szCs w:val="22"/>
        </w:rPr>
        <w:t>StoryMap</w:t>
      </w:r>
      <w:proofErr w:type="spellEnd"/>
      <w:r w:rsidR="00C851B4">
        <w:rPr>
          <w:rFonts w:ascii="Arial" w:hAnsi="Arial" w:cs="Arial"/>
          <w:sz w:val="22"/>
          <w:szCs w:val="22"/>
        </w:rPr>
        <w:t>, Presentation (</w:t>
      </w:r>
      <w:proofErr w:type="spellStart"/>
      <w:r w:rsidR="00C851B4">
        <w:rPr>
          <w:rFonts w:ascii="Arial" w:hAnsi="Arial" w:cs="Arial"/>
          <w:sz w:val="22"/>
          <w:szCs w:val="22"/>
        </w:rPr>
        <w:t>ppt</w:t>
      </w:r>
      <w:proofErr w:type="spellEnd"/>
      <w:r w:rsidR="00C851B4">
        <w:rPr>
          <w:rFonts w:ascii="Arial" w:hAnsi="Arial" w:cs="Arial"/>
          <w:sz w:val="22"/>
          <w:szCs w:val="22"/>
        </w:rPr>
        <w:t xml:space="preserve"> in class)</w:t>
      </w:r>
      <w:r w:rsidRPr="00C406D6">
        <w:rPr>
          <w:rFonts w:ascii="Arial" w:hAnsi="Arial" w:cs="Arial"/>
          <w:sz w:val="22"/>
          <w:szCs w:val="22"/>
        </w:rPr>
        <w:t xml:space="preserve">. </w:t>
      </w:r>
    </w:p>
    <w:p w:rsidR="00CC453F" w:rsidRPr="00C406D6" w:rsidRDefault="00CC453F" w:rsidP="00CC453F">
      <w:pPr>
        <w:rPr>
          <w:rFonts w:ascii="Arial" w:hAnsi="Arial" w:cs="Arial"/>
          <w:sz w:val="22"/>
          <w:szCs w:val="22"/>
        </w:rPr>
      </w:pPr>
    </w:p>
    <w:p w:rsidR="001F0A4F" w:rsidRDefault="00CC453F" w:rsidP="00CC453F">
      <w:pPr>
        <w:rPr>
          <w:rFonts w:ascii="Arial" w:hAnsi="Arial" w:cs="Arial"/>
          <w:sz w:val="22"/>
          <w:szCs w:val="22"/>
        </w:rPr>
      </w:pPr>
      <w:r w:rsidRPr="00C406D6">
        <w:rPr>
          <w:rFonts w:ascii="Arial" w:hAnsi="Arial" w:cs="Arial"/>
          <w:sz w:val="22"/>
          <w:szCs w:val="22"/>
        </w:rPr>
        <w:t xml:space="preserve">Each class will involve </w:t>
      </w:r>
      <w:r w:rsidRPr="00C851B4">
        <w:rPr>
          <w:rFonts w:ascii="Arial" w:hAnsi="Arial" w:cs="Arial"/>
          <w:b/>
          <w:sz w:val="22"/>
          <w:szCs w:val="22"/>
        </w:rPr>
        <w:t>active participation</w:t>
      </w:r>
      <w:r w:rsidRPr="00C406D6">
        <w:rPr>
          <w:rFonts w:ascii="Arial" w:hAnsi="Arial" w:cs="Arial"/>
          <w:sz w:val="22"/>
          <w:szCs w:val="22"/>
        </w:rPr>
        <w:t xml:space="preserve"> by students</w:t>
      </w:r>
      <w:r w:rsidR="001F0A4F">
        <w:rPr>
          <w:rFonts w:ascii="Arial" w:hAnsi="Arial" w:cs="Arial"/>
          <w:sz w:val="22"/>
          <w:szCs w:val="22"/>
        </w:rPr>
        <w:t>. Please be present when you are present – if you have a deadline for a different class or a grant, go do that. Multi-tasking doesn’t work (</w:t>
      </w:r>
      <w:hyperlink r:id="rId14" w:history="1">
        <w:r w:rsidR="001F0A4F" w:rsidRPr="007711DF">
          <w:rPr>
            <w:rStyle w:val="Hyperlink"/>
            <w:rFonts w:ascii="Arial" w:hAnsi="Arial" w:cs="Arial"/>
            <w:sz w:val="22"/>
            <w:szCs w:val="22"/>
          </w:rPr>
          <w:t>https://www.thoughtco.com/can-people-really-multitask-1206398</w:t>
        </w:r>
      </w:hyperlink>
      <w:r w:rsidR="001F0A4F">
        <w:rPr>
          <w:rFonts w:ascii="Arial" w:hAnsi="Arial" w:cs="Arial"/>
          <w:sz w:val="22"/>
          <w:szCs w:val="22"/>
        </w:rPr>
        <w:t>).</w:t>
      </w:r>
    </w:p>
    <w:p w:rsidR="001F0A4F" w:rsidRDefault="001F0A4F" w:rsidP="00CC453F">
      <w:pPr>
        <w:rPr>
          <w:rFonts w:ascii="Arial" w:hAnsi="Arial" w:cs="Arial"/>
          <w:sz w:val="22"/>
          <w:szCs w:val="22"/>
        </w:rPr>
      </w:pPr>
    </w:p>
    <w:p w:rsidR="001F0A4F" w:rsidRDefault="001F0A4F" w:rsidP="00CC453F">
      <w:pPr>
        <w:rPr>
          <w:rFonts w:ascii="Arial" w:hAnsi="Arial" w:cs="Arial"/>
          <w:sz w:val="22"/>
          <w:szCs w:val="22"/>
        </w:rPr>
      </w:pPr>
      <w:r>
        <w:rPr>
          <w:rFonts w:ascii="Arial" w:hAnsi="Arial" w:cs="Arial"/>
          <w:sz w:val="22"/>
          <w:szCs w:val="22"/>
        </w:rPr>
        <w:t xml:space="preserve">Each class session starts with 30 min for discussion. Students </w:t>
      </w:r>
      <w:r w:rsidRPr="001F0A4F">
        <w:rPr>
          <w:rFonts w:ascii="Arial" w:hAnsi="Arial" w:cs="Arial"/>
          <w:b/>
          <w:sz w:val="22"/>
          <w:szCs w:val="22"/>
        </w:rPr>
        <w:t>lead the discussion</w:t>
      </w:r>
      <w:r>
        <w:rPr>
          <w:rFonts w:ascii="Arial" w:hAnsi="Arial" w:cs="Arial"/>
          <w:sz w:val="22"/>
          <w:szCs w:val="22"/>
        </w:rPr>
        <w:t xml:space="preserve"> of readings. Papers must be posted by Monday the week before discussion. Readers must post questions/thoughts to D2L by Friday. Discussion leaders must be prepared to lead discussion for 15 minutes. </w:t>
      </w:r>
      <w:r w:rsidRPr="00C406D6">
        <w:rPr>
          <w:rFonts w:ascii="Arial" w:hAnsi="Arial" w:cs="Arial"/>
          <w:sz w:val="22"/>
          <w:szCs w:val="22"/>
        </w:rPr>
        <w:t>Presenters will summarize the topic and provide a review of the paper (following the guidance on article critiquing).</w:t>
      </w:r>
    </w:p>
    <w:p w:rsidR="001F0A4F" w:rsidRDefault="001F0A4F" w:rsidP="00CC453F">
      <w:pPr>
        <w:rPr>
          <w:rFonts w:ascii="Arial" w:hAnsi="Arial" w:cs="Arial"/>
          <w:sz w:val="22"/>
          <w:szCs w:val="22"/>
        </w:rPr>
      </w:pPr>
    </w:p>
    <w:p w:rsidR="00DC3AC8" w:rsidRDefault="00DC3AC8" w:rsidP="00CC453F">
      <w:pPr>
        <w:rPr>
          <w:rFonts w:ascii="Arial" w:hAnsi="Arial" w:cs="Arial"/>
          <w:sz w:val="22"/>
          <w:szCs w:val="22"/>
        </w:rPr>
      </w:pPr>
      <w:r>
        <w:rPr>
          <w:rFonts w:ascii="Arial" w:hAnsi="Arial" w:cs="Arial"/>
          <w:sz w:val="22"/>
          <w:szCs w:val="22"/>
        </w:rPr>
        <w:t xml:space="preserve">This is a course meant to develop skills. Therefore we’ll be doing </w:t>
      </w:r>
      <w:r w:rsidRPr="00DC3AC8">
        <w:rPr>
          <w:rFonts w:ascii="Arial" w:hAnsi="Arial" w:cs="Arial"/>
          <w:b/>
          <w:sz w:val="22"/>
          <w:szCs w:val="22"/>
        </w:rPr>
        <w:t>tutorials</w:t>
      </w:r>
      <w:r>
        <w:rPr>
          <w:rFonts w:ascii="Arial" w:hAnsi="Arial" w:cs="Arial"/>
          <w:sz w:val="22"/>
          <w:szCs w:val="22"/>
        </w:rPr>
        <w:t xml:space="preserve"> which must be submitted to D2L by Friday of the week it is assigned. The final portion of each class period is reserved for working on the tutorials, but students may choose to work on them on their own.</w:t>
      </w:r>
    </w:p>
    <w:p w:rsidR="00DC3AC8" w:rsidRDefault="00DC3AC8" w:rsidP="00CC453F">
      <w:pPr>
        <w:rPr>
          <w:rFonts w:ascii="Arial" w:hAnsi="Arial" w:cs="Arial"/>
          <w:sz w:val="22"/>
          <w:szCs w:val="22"/>
        </w:rPr>
      </w:pPr>
    </w:p>
    <w:p w:rsidR="001F0A4F" w:rsidRDefault="001F0A4F" w:rsidP="00CC453F">
      <w:pPr>
        <w:rPr>
          <w:rFonts w:ascii="Arial" w:hAnsi="Arial" w:cs="Arial"/>
          <w:sz w:val="22"/>
          <w:szCs w:val="22"/>
        </w:rPr>
      </w:pPr>
      <w:r>
        <w:rPr>
          <w:rFonts w:ascii="Arial" w:hAnsi="Arial" w:cs="Arial"/>
          <w:sz w:val="22"/>
          <w:szCs w:val="22"/>
        </w:rPr>
        <w:t xml:space="preserve">ADHS is our “client”. We are using their EPHT “Tracking” data for the course project. Our deliverables are a </w:t>
      </w:r>
      <w:proofErr w:type="spellStart"/>
      <w:r w:rsidRPr="001F0A4F">
        <w:rPr>
          <w:rFonts w:ascii="Arial" w:hAnsi="Arial" w:cs="Arial"/>
          <w:b/>
          <w:sz w:val="22"/>
          <w:szCs w:val="22"/>
        </w:rPr>
        <w:t>StoryMap</w:t>
      </w:r>
      <w:proofErr w:type="spellEnd"/>
      <w:r>
        <w:rPr>
          <w:rFonts w:ascii="Arial" w:hAnsi="Arial" w:cs="Arial"/>
          <w:sz w:val="22"/>
          <w:szCs w:val="22"/>
        </w:rPr>
        <w:t xml:space="preserve"> that is of quality for them to post on their website and an </w:t>
      </w:r>
      <w:r w:rsidRPr="001F0A4F">
        <w:rPr>
          <w:rFonts w:ascii="Arial" w:hAnsi="Arial" w:cs="Arial"/>
          <w:b/>
          <w:sz w:val="22"/>
          <w:szCs w:val="22"/>
        </w:rPr>
        <w:t xml:space="preserve">in-class </w:t>
      </w:r>
      <w:r w:rsidRPr="001F0A4F">
        <w:rPr>
          <w:rFonts w:ascii="Arial" w:hAnsi="Arial" w:cs="Arial"/>
          <w:b/>
          <w:sz w:val="22"/>
          <w:szCs w:val="22"/>
        </w:rPr>
        <w:lastRenderedPageBreak/>
        <w:t>presentation</w:t>
      </w:r>
      <w:r>
        <w:rPr>
          <w:rFonts w:ascii="Arial" w:hAnsi="Arial" w:cs="Arial"/>
          <w:sz w:val="22"/>
          <w:szCs w:val="22"/>
        </w:rPr>
        <w:t xml:space="preserve"> which you might present at a scientific conference. </w:t>
      </w:r>
      <w:r w:rsidR="00C47465">
        <w:rPr>
          <w:rFonts w:ascii="Arial" w:hAnsi="Arial" w:cs="Arial"/>
          <w:sz w:val="22"/>
          <w:szCs w:val="22"/>
        </w:rPr>
        <w:t xml:space="preserve">The presentation must include at least 2 ‘tools’ learned in the course. </w:t>
      </w:r>
    </w:p>
    <w:p w:rsidR="00CC453F" w:rsidRPr="00C406D6" w:rsidRDefault="00CC453F" w:rsidP="00CC453F">
      <w:pPr>
        <w:rPr>
          <w:rFonts w:ascii="Arial" w:hAnsi="Arial" w:cs="Arial"/>
          <w:color w:val="000099"/>
          <w:sz w:val="22"/>
          <w:szCs w:val="22"/>
        </w:rPr>
      </w:pPr>
    </w:p>
    <w:p w:rsidR="00CC453F" w:rsidRPr="00C406D6" w:rsidRDefault="00CC453F" w:rsidP="00CC453F">
      <w:pPr>
        <w:rPr>
          <w:rFonts w:ascii="Arial" w:hAnsi="Arial" w:cs="Arial"/>
          <w:sz w:val="22"/>
          <w:szCs w:val="22"/>
        </w:rPr>
      </w:pPr>
      <w:r w:rsidRPr="00C406D6">
        <w:rPr>
          <w:rFonts w:ascii="Arial" w:hAnsi="Arial" w:cs="Arial"/>
          <w:sz w:val="22"/>
          <w:szCs w:val="22"/>
        </w:rPr>
        <w:t>Students will learn methodological approaches to analysis of spatial data at a level of understanding sufficient to articulate when and how to apply each method. Student will develop specialized expertise in one or more methods</w:t>
      </w:r>
      <w:r w:rsidR="001F0A4F">
        <w:rPr>
          <w:rFonts w:ascii="Arial" w:hAnsi="Arial" w:cs="Arial"/>
          <w:sz w:val="22"/>
          <w:szCs w:val="22"/>
        </w:rPr>
        <w:t>, evidence in the final presentation</w:t>
      </w:r>
      <w:r w:rsidRPr="00C406D6">
        <w:rPr>
          <w:rFonts w:ascii="Arial" w:hAnsi="Arial" w:cs="Arial"/>
          <w:sz w:val="22"/>
          <w:szCs w:val="22"/>
        </w:rPr>
        <w:t xml:space="preserve">. </w:t>
      </w:r>
      <w:r w:rsidRPr="00C406D6">
        <w:rPr>
          <w:rFonts w:ascii="Arial" w:hAnsi="Arial" w:cs="Arial"/>
          <w:color w:val="000099"/>
          <w:sz w:val="22"/>
          <w:szCs w:val="22"/>
        </w:rPr>
        <w:br/>
      </w:r>
      <w:r w:rsidRPr="00C406D6">
        <w:rPr>
          <w:rFonts w:ascii="Arial" w:hAnsi="Arial" w:cs="Arial"/>
          <w:color w:val="000099"/>
          <w:sz w:val="22"/>
          <w:szCs w:val="22"/>
        </w:rPr>
        <w:br/>
      </w:r>
      <w:r w:rsidRPr="00C406D6">
        <w:rPr>
          <w:rFonts w:ascii="Arial" w:hAnsi="Arial" w:cs="Arial"/>
          <w:sz w:val="22"/>
          <w:szCs w:val="22"/>
        </w:rPr>
        <w:t>Graduate students from a variety of backgrounds are welcome and encouraged to join the course.</w:t>
      </w:r>
    </w:p>
    <w:p w:rsidR="006E05A9" w:rsidRPr="00C406D6" w:rsidRDefault="006E05A9" w:rsidP="006E05A9">
      <w:pPr>
        <w:rPr>
          <w:rFonts w:ascii="Arial" w:hAnsi="Arial" w:cs="Arial"/>
          <w:sz w:val="22"/>
          <w:szCs w:val="22"/>
        </w:rPr>
      </w:pPr>
    </w:p>
    <w:p w:rsidR="00165A7C" w:rsidRPr="00C406D6" w:rsidRDefault="00165A7C" w:rsidP="006E05A9">
      <w:pPr>
        <w:rPr>
          <w:rFonts w:ascii="Arial" w:hAnsi="Arial" w:cs="Arial"/>
          <w:sz w:val="22"/>
          <w:szCs w:val="22"/>
        </w:rPr>
      </w:pPr>
      <w:r w:rsidRPr="00C406D6">
        <w:rPr>
          <w:rFonts w:ascii="Arial" w:hAnsi="Arial" w:cs="Arial"/>
          <w:b/>
          <w:bCs/>
          <w:sz w:val="22"/>
          <w:szCs w:val="22"/>
        </w:rPr>
        <w:t>Class Attendance</w:t>
      </w:r>
      <w:r w:rsidRPr="00C406D6">
        <w:rPr>
          <w:rFonts w:ascii="Arial" w:hAnsi="Arial" w:cs="Arial"/>
          <w:sz w:val="22"/>
          <w:szCs w:val="22"/>
        </w:rPr>
        <w:t>: Class attendance is required. All holidays or special events observed by organized religions will be honored for those students who show affiliation with that particular religion.  Absences pre-approved by the UA Dean of Students (or Dean’s designee) will be honored.</w:t>
      </w:r>
    </w:p>
    <w:p w:rsidR="00165A7C" w:rsidRPr="00C406D6" w:rsidRDefault="00165A7C" w:rsidP="006E05A9">
      <w:pPr>
        <w:rPr>
          <w:rFonts w:ascii="Arial" w:hAnsi="Arial" w:cs="Arial"/>
          <w:sz w:val="22"/>
          <w:szCs w:val="22"/>
        </w:rPr>
      </w:pPr>
    </w:p>
    <w:p w:rsidR="006E05A9" w:rsidRPr="00C406D6" w:rsidRDefault="006E05A9" w:rsidP="006E05A9">
      <w:pPr>
        <w:rPr>
          <w:rFonts w:ascii="Arial" w:hAnsi="Arial" w:cs="Arial"/>
          <w:sz w:val="22"/>
          <w:szCs w:val="22"/>
        </w:rPr>
      </w:pPr>
      <w:r w:rsidRPr="00C406D6">
        <w:rPr>
          <w:rFonts w:ascii="Arial" w:hAnsi="Arial" w:cs="Arial"/>
          <w:b/>
          <w:bCs/>
          <w:sz w:val="22"/>
          <w:szCs w:val="22"/>
        </w:rPr>
        <w:t>Grading/Student Evaluation</w:t>
      </w:r>
      <w:r w:rsidRPr="00C406D6">
        <w:rPr>
          <w:rFonts w:ascii="Arial" w:hAnsi="Arial" w:cs="Arial"/>
          <w:sz w:val="22"/>
          <w:szCs w:val="22"/>
        </w:rPr>
        <w:t>:</w:t>
      </w:r>
      <w:r w:rsidR="00890841" w:rsidRPr="00C406D6">
        <w:rPr>
          <w:rFonts w:ascii="Arial" w:hAnsi="Arial" w:cs="Arial"/>
          <w:sz w:val="22"/>
          <w:szCs w:val="22"/>
        </w:rPr>
        <w:t xml:space="preserve"> </w:t>
      </w:r>
      <w:r w:rsidR="001F0A4F">
        <w:rPr>
          <w:rFonts w:ascii="Arial" w:hAnsi="Arial" w:cs="Arial"/>
          <w:sz w:val="22"/>
          <w:szCs w:val="22"/>
        </w:rPr>
        <w:t>1</w:t>
      </w:r>
      <w:r w:rsidR="00DC3AC8">
        <w:rPr>
          <w:rFonts w:ascii="Arial" w:hAnsi="Arial" w:cs="Arial"/>
          <w:sz w:val="22"/>
          <w:szCs w:val="22"/>
        </w:rPr>
        <w:t>5</w:t>
      </w:r>
      <w:r w:rsidR="00FC148C" w:rsidRPr="00C406D6">
        <w:rPr>
          <w:rFonts w:ascii="Arial" w:hAnsi="Arial" w:cs="Arial"/>
          <w:sz w:val="22"/>
          <w:szCs w:val="22"/>
        </w:rPr>
        <w:t>% on participation</w:t>
      </w:r>
      <w:r w:rsidR="001F0A4F">
        <w:rPr>
          <w:rFonts w:ascii="Arial" w:hAnsi="Arial" w:cs="Arial"/>
          <w:sz w:val="22"/>
          <w:szCs w:val="22"/>
        </w:rPr>
        <w:t xml:space="preserve"> (timely posting of reading questions; participating in class; peer assessment of group participation)</w:t>
      </w:r>
      <w:r w:rsidR="00FC148C" w:rsidRPr="00C406D6">
        <w:rPr>
          <w:rFonts w:ascii="Arial" w:hAnsi="Arial" w:cs="Arial"/>
          <w:sz w:val="22"/>
          <w:szCs w:val="22"/>
        </w:rPr>
        <w:t xml:space="preserve">, </w:t>
      </w:r>
      <w:r w:rsidR="001F0A4F">
        <w:rPr>
          <w:rFonts w:ascii="Arial" w:hAnsi="Arial" w:cs="Arial"/>
          <w:sz w:val="22"/>
          <w:szCs w:val="22"/>
        </w:rPr>
        <w:t xml:space="preserve">20% leading </w:t>
      </w:r>
      <w:r w:rsidR="00FC148C" w:rsidRPr="00C406D6">
        <w:rPr>
          <w:rFonts w:ascii="Arial" w:hAnsi="Arial" w:cs="Arial"/>
          <w:sz w:val="22"/>
          <w:szCs w:val="22"/>
        </w:rPr>
        <w:t>reading</w:t>
      </w:r>
      <w:r w:rsidR="001A42DE" w:rsidRPr="00C406D6">
        <w:rPr>
          <w:rFonts w:ascii="Arial" w:hAnsi="Arial" w:cs="Arial"/>
          <w:sz w:val="22"/>
          <w:szCs w:val="22"/>
        </w:rPr>
        <w:t>,</w:t>
      </w:r>
      <w:r w:rsidR="00FC148C" w:rsidRPr="00C406D6">
        <w:rPr>
          <w:rFonts w:ascii="Arial" w:hAnsi="Arial" w:cs="Arial"/>
          <w:sz w:val="22"/>
          <w:szCs w:val="22"/>
        </w:rPr>
        <w:t xml:space="preserve"> and assignments; </w:t>
      </w:r>
      <w:r w:rsidR="00BD1A69" w:rsidRPr="00C406D6">
        <w:rPr>
          <w:rFonts w:ascii="Arial" w:hAnsi="Arial" w:cs="Arial"/>
          <w:sz w:val="22"/>
          <w:szCs w:val="22"/>
        </w:rPr>
        <w:t>6</w:t>
      </w:r>
      <w:r w:rsidR="00FC148C" w:rsidRPr="00C406D6">
        <w:rPr>
          <w:rFonts w:ascii="Arial" w:hAnsi="Arial" w:cs="Arial"/>
          <w:sz w:val="22"/>
          <w:szCs w:val="22"/>
        </w:rPr>
        <w:t xml:space="preserve">0% on the </w:t>
      </w:r>
      <w:r w:rsidR="001A42DE" w:rsidRPr="00C406D6">
        <w:rPr>
          <w:rFonts w:ascii="Arial" w:hAnsi="Arial" w:cs="Arial"/>
          <w:sz w:val="22"/>
          <w:szCs w:val="22"/>
        </w:rPr>
        <w:t xml:space="preserve">written </w:t>
      </w:r>
      <w:r w:rsidR="00FC148C" w:rsidRPr="00C406D6">
        <w:rPr>
          <w:rFonts w:ascii="Arial" w:hAnsi="Arial" w:cs="Arial"/>
          <w:sz w:val="22"/>
          <w:szCs w:val="22"/>
        </w:rPr>
        <w:t>term paper</w:t>
      </w:r>
      <w:r w:rsidR="001A42DE" w:rsidRPr="00C406D6">
        <w:rPr>
          <w:rFonts w:ascii="Arial" w:hAnsi="Arial" w:cs="Arial"/>
          <w:sz w:val="22"/>
          <w:szCs w:val="22"/>
        </w:rPr>
        <w:t xml:space="preserve"> and oral presentation.</w:t>
      </w:r>
    </w:p>
    <w:p w:rsidR="00C406D6" w:rsidRDefault="00C406D6" w:rsidP="00CC453F">
      <w:pPr>
        <w:jc w:val="both"/>
        <w:rPr>
          <w:rFonts w:ascii="Arial" w:hAnsi="Arial" w:cs="Arial"/>
          <w:sz w:val="22"/>
          <w:szCs w:val="22"/>
        </w:rPr>
      </w:pPr>
    </w:p>
    <w:p w:rsidR="00CC453F" w:rsidRPr="00C406D6" w:rsidRDefault="00CC453F" w:rsidP="00CC453F">
      <w:pPr>
        <w:jc w:val="both"/>
        <w:rPr>
          <w:rFonts w:ascii="Arial" w:hAnsi="Arial" w:cs="Arial"/>
          <w:sz w:val="22"/>
          <w:szCs w:val="22"/>
        </w:rPr>
      </w:pPr>
      <w:r w:rsidRPr="00C406D6">
        <w:rPr>
          <w:rFonts w:ascii="Arial" w:hAnsi="Arial" w:cs="Arial"/>
          <w:sz w:val="22"/>
          <w:szCs w:val="22"/>
        </w:rPr>
        <w:t>Final grades are based on the following point system:</w:t>
      </w:r>
    </w:p>
    <w:p w:rsidR="00CC453F" w:rsidRPr="00C406D6" w:rsidRDefault="00CC453F" w:rsidP="00CC453F">
      <w:pPr>
        <w:jc w:val="both"/>
        <w:rPr>
          <w:rFonts w:ascii="Arial" w:hAnsi="Arial" w:cs="Arial"/>
          <w:sz w:val="22"/>
          <w:szCs w:val="22"/>
        </w:rPr>
      </w:pPr>
      <w:r w:rsidRPr="00C406D6">
        <w:rPr>
          <w:rFonts w:ascii="Arial" w:hAnsi="Arial" w:cs="Arial"/>
          <w:sz w:val="22"/>
          <w:szCs w:val="22"/>
        </w:rPr>
        <w:tab/>
      </w:r>
      <w:r w:rsidRPr="00C406D6">
        <w:rPr>
          <w:rFonts w:ascii="Arial" w:hAnsi="Arial" w:cs="Arial"/>
          <w:sz w:val="22"/>
          <w:szCs w:val="22"/>
        </w:rPr>
        <w:tab/>
      </w:r>
      <w:r w:rsidRPr="00C406D6">
        <w:rPr>
          <w:rFonts w:ascii="Arial" w:hAnsi="Arial" w:cs="Arial"/>
          <w:sz w:val="22"/>
          <w:szCs w:val="22"/>
        </w:rPr>
        <w:tab/>
      </w:r>
      <w:r w:rsidRPr="00C406D6">
        <w:rPr>
          <w:rFonts w:ascii="Arial" w:hAnsi="Arial" w:cs="Arial"/>
          <w:sz w:val="22"/>
          <w:szCs w:val="22"/>
        </w:rPr>
        <w:tab/>
        <w:t>A = 90-100%</w:t>
      </w:r>
    </w:p>
    <w:p w:rsidR="00CC453F" w:rsidRPr="00C406D6" w:rsidRDefault="00CC453F" w:rsidP="00CC453F">
      <w:pPr>
        <w:jc w:val="both"/>
        <w:rPr>
          <w:rFonts w:ascii="Arial" w:hAnsi="Arial" w:cs="Arial"/>
          <w:sz w:val="22"/>
          <w:szCs w:val="22"/>
        </w:rPr>
      </w:pPr>
      <w:r w:rsidRPr="00C406D6">
        <w:rPr>
          <w:rFonts w:ascii="Arial" w:hAnsi="Arial" w:cs="Arial"/>
          <w:sz w:val="22"/>
          <w:szCs w:val="22"/>
        </w:rPr>
        <w:tab/>
      </w:r>
      <w:r w:rsidRPr="00C406D6">
        <w:rPr>
          <w:rFonts w:ascii="Arial" w:hAnsi="Arial" w:cs="Arial"/>
          <w:sz w:val="22"/>
          <w:szCs w:val="22"/>
        </w:rPr>
        <w:tab/>
      </w:r>
      <w:r w:rsidRPr="00C406D6">
        <w:rPr>
          <w:rFonts w:ascii="Arial" w:hAnsi="Arial" w:cs="Arial"/>
          <w:sz w:val="22"/>
          <w:szCs w:val="22"/>
        </w:rPr>
        <w:tab/>
      </w:r>
      <w:r w:rsidRPr="00C406D6">
        <w:rPr>
          <w:rFonts w:ascii="Arial" w:hAnsi="Arial" w:cs="Arial"/>
          <w:sz w:val="22"/>
          <w:szCs w:val="22"/>
        </w:rPr>
        <w:tab/>
        <w:t>B = 80-89%</w:t>
      </w:r>
    </w:p>
    <w:p w:rsidR="00CC453F" w:rsidRPr="00C406D6" w:rsidRDefault="00CC453F" w:rsidP="00CC453F">
      <w:pPr>
        <w:jc w:val="both"/>
        <w:rPr>
          <w:rFonts w:ascii="Arial" w:hAnsi="Arial" w:cs="Arial"/>
          <w:sz w:val="22"/>
          <w:szCs w:val="22"/>
        </w:rPr>
      </w:pPr>
      <w:r w:rsidRPr="00C406D6">
        <w:rPr>
          <w:rFonts w:ascii="Arial" w:hAnsi="Arial" w:cs="Arial"/>
          <w:sz w:val="22"/>
          <w:szCs w:val="22"/>
        </w:rPr>
        <w:tab/>
      </w:r>
      <w:r w:rsidRPr="00C406D6">
        <w:rPr>
          <w:rFonts w:ascii="Arial" w:hAnsi="Arial" w:cs="Arial"/>
          <w:sz w:val="22"/>
          <w:szCs w:val="22"/>
        </w:rPr>
        <w:tab/>
      </w:r>
      <w:r w:rsidRPr="00C406D6">
        <w:rPr>
          <w:rFonts w:ascii="Arial" w:hAnsi="Arial" w:cs="Arial"/>
          <w:sz w:val="22"/>
          <w:szCs w:val="22"/>
        </w:rPr>
        <w:tab/>
      </w:r>
      <w:r w:rsidRPr="00C406D6">
        <w:rPr>
          <w:rFonts w:ascii="Arial" w:hAnsi="Arial" w:cs="Arial"/>
          <w:sz w:val="22"/>
          <w:szCs w:val="22"/>
        </w:rPr>
        <w:tab/>
        <w:t>C = 70-79%</w:t>
      </w:r>
    </w:p>
    <w:p w:rsidR="00CC453F" w:rsidRPr="00C406D6" w:rsidRDefault="00CC453F" w:rsidP="00CC453F">
      <w:pPr>
        <w:jc w:val="both"/>
        <w:rPr>
          <w:rFonts w:ascii="Arial" w:hAnsi="Arial" w:cs="Arial"/>
          <w:sz w:val="22"/>
          <w:szCs w:val="22"/>
        </w:rPr>
      </w:pPr>
      <w:r w:rsidRPr="00C406D6">
        <w:rPr>
          <w:rFonts w:ascii="Arial" w:hAnsi="Arial" w:cs="Arial"/>
          <w:sz w:val="22"/>
          <w:szCs w:val="22"/>
        </w:rPr>
        <w:tab/>
      </w:r>
      <w:r w:rsidRPr="00C406D6">
        <w:rPr>
          <w:rFonts w:ascii="Arial" w:hAnsi="Arial" w:cs="Arial"/>
          <w:sz w:val="22"/>
          <w:szCs w:val="22"/>
        </w:rPr>
        <w:tab/>
      </w:r>
      <w:r w:rsidRPr="00C406D6">
        <w:rPr>
          <w:rFonts w:ascii="Arial" w:hAnsi="Arial" w:cs="Arial"/>
          <w:sz w:val="22"/>
          <w:szCs w:val="22"/>
        </w:rPr>
        <w:tab/>
      </w:r>
      <w:r w:rsidRPr="00C406D6">
        <w:rPr>
          <w:rFonts w:ascii="Arial" w:hAnsi="Arial" w:cs="Arial"/>
          <w:sz w:val="22"/>
          <w:szCs w:val="22"/>
        </w:rPr>
        <w:tab/>
        <w:t>D = 60-69%</w:t>
      </w:r>
    </w:p>
    <w:p w:rsidR="00CC453F" w:rsidRPr="00C406D6" w:rsidRDefault="00CC453F" w:rsidP="00CC453F">
      <w:pPr>
        <w:jc w:val="both"/>
        <w:rPr>
          <w:rFonts w:ascii="Arial" w:hAnsi="Arial" w:cs="Arial"/>
          <w:sz w:val="22"/>
          <w:szCs w:val="22"/>
        </w:rPr>
      </w:pPr>
      <w:r w:rsidRPr="00C406D6">
        <w:rPr>
          <w:rFonts w:ascii="Arial" w:hAnsi="Arial" w:cs="Arial"/>
          <w:sz w:val="22"/>
          <w:szCs w:val="22"/>
        </w:rPr>
        <w:tab/>
      </w:r>
      <w:r w:rsidRPr="00C406D6">
        <w:rPr>
          <w:rFonts w:ascii="Arial" w:hAnsi="Arial" w:cs="Arial"/>
          <w:sz w:val="22"/>
          <w:szCs w:val="22"/>
        </w:rPr>
        <w:tab/>
      </w:r>
      <w:r w:rsidRPr="00C406D6">
        <w:rPr>
          <w:rFonts w:ascii="Arial" w:hAnsi="Arial" w:cs="Arial"/>
          <w:sz w:val="22"/>
          <w:szCs w:val="22"/>
        </w:rPr>
        <w:tab/>
      </w:r>
      <w:r w:rsidRPr="00C406D6">
        <w:rPr>
          <w:rFonts w:ascii="Arial" w:hAnsi="Arial" w:cs="Arial"/>
          <w:sz w:val="22"/>
          <w:szCs w:val="22"/>
        </w:rPr>
        <w:tab/>
        <w:t>E = 59% or less</w:t>
      </w:r>
    </w:p>
    <w:p w:rsidR="00CC453F" w:rsidRPr="00C406D6" w:rsidRDefault="00CC453F" w:rsidP="00CC453F">
      <w:pPr>
        <w:rPr>
          <w:rFonts w:ascii="Arial" w:hAnsi="Arial" w:cs="Arial"/>
          <w:sz w:val="22"/>
          <w:szCs w:val="22"/>
        </w:rPr>
      </w:pPr>
      <w:r w:rsidRPr="00C406D6">
        <w:rPr>
          <w:rFonts w:ascii="Arial" w:hAnsi="Arial" w:cs="Arial"/>
          <w:sz w:val="22"/>
          <w:szCs w:val="22"/>
        </w:rPr>
        <w:t>The instructor reserves the right to revise the course requirements, allocation of points and the grading scale.</w:t>
      </w:r>
    </w:p>
    <w:p w:rsidR="00CC453F" w:rsidRPr="00C406D6" w:rsidRDefault="00CC453F" w:rsidP="00CC453F">
      <w:pPr>
        <w:jc w:val="both"/>
        <w:rPr>
          <w:rFonts w:ascii="Arial" w:hAnsi="Arial" w:cs="Arial"/>
          <w:b/>
          <w:sz w:val="22"/>
          <w:szCs w:val="22"/>
        </w:rPr>
      </w:pPr>
    </w:p>
    <w:p w:rsidR="00DC3AC8" w:rsidRDefault="006E05A9" w:rsidP="00C47465">
      <w:pPr>
        <w:ind w:left="720"/>
        <w:jc w:val="both"/>
        <w:rPr>
          <w:rFonts w:ascii="Arial" w:hAnsi="Arial" w:cs="Arial"/>
          <w:b/>
          <w:sz w:val="22"/>
          <w:szCs w:val="22"/>
        </w:rPr>
      </w:pPr>
      <w:bookmarkStart w:id="0" w:name="_GoBack"/>
      <w:r w:rsidRPr="00C406D6">
        <w:rPr>
          <w:rFonts w:ascii="Arial" w:hAnsi="Arial" w:cs="Arial"/>
          <w:b/>
          <w:sz w:val="22"/>
          <w:szCs w:val="22"/>
        </w:rPr>
        <w:t xml:space="preserve">Class Participation </w:t>
      </w:r>
      <w:r w:rsidR="00DC3AC8" w:rsidRPr="00C406D6">
        <w:rPr>
          <w:rFonts w:ascii="Arial" w:hAnsi="Arial" w:cs="Arial"/>
          <w:b/>
          <w:sz w:val="22"/>
          <w:szCs w:val="22"/>
        </w:rPr>
        <w:t>(</w:t>
      </w:r>
      <w:r w:rsidR="00DC3AC8">
        <w:rPr>
          <w:rFonts w:ascii="Arial" w:hAnsi="Arial" w:cs="Arial"/>
          <w:b/>
          <w:sz w:val="22"/>
          <w:szCs w:val="22"/>
        </w:rPr>
        <w:t>15</w:t>
      </w:r>
      <w:r w:rsidR="00DC3AC8" w:rsidRPr="00C406D6">
        <w:rPr>
          <w:rFonts w:ascii="Arial" w:hAnsi="Arial" w:cs="Arial"/>
          <w:b/>
          <w:sz w:val="22"/>
          <w:szCs w:val="22"/>
        </w:rPr>
        <w:t>% of grade)</w:t>
      </w:r>
    </w:p>
    <w:p w:rsidR="00DC3AC8" w:rsidRPr="00DC3AC8" w:rsidRDefault="00DC3AC8" w:rsidP="00C47465">
      <w:pPr>
        <w:ind w:left="720"/>
        <w:jc w:val="both"/>
        <w:rPr>
          <w:rFonts w:ascii="Arial" w:hAnsi="Arial" w:cs="Arial"/>
          <w:sz w:val="22"/>
          <w:szCs w:val="22"/>
        </w:rPr>
      </w:pPr>
      <w:r w:rsidRPr="00DC3AC8">
        <w:rPr>
          <w:rFonts w:ascii="Arial" w:hAnsi="Arial" w:cs="Arial"/>
          <w:sz w:val="22"/>
          <w:szCs w:val="22"/>
        </w:rPr>
        <w:tab/>
        <w:t>5% - reading discussion posted on time (1 lowest dropped)</w:t>
      </w:r>
    </w:p>
    <w:p w:rsidR="00DC3AC8" w:rsidRPr="00DC3AC8" w:rsidRDefault="00DC3AC8" w:rsidP="00C47465">
      <w:pPr>
        <w:ind w:left="720"/>
        <w:jc w:val="both"/>
        <w:rPr>
          <w:rFonts w:ascii="Arial" w:hAnsi="Arial" w:cs="Arial"/>
          <w:sz w:val="22"/>
          <w:szCs w:val="22"/>
        </w:rPr>
      </w:pPr>
      <w:r w:rsidRPr="00DC3AC8">
        <w:rPr>
          <w:rFonts w:ascii="Arial" w:hAnsi="Arial" w:cs="Arial"/>
          <w:sz w:val="22"/>
          <w:szCs w:val="22"/>
        </w:rPr>
        <w:tab/>
        <w:t>5% - participating in class (1 lowest dropped)</w:t>
      </w:r>
    </w:p>
    <w:p w:rsidR="00DC3AC8" w:rsidRPr="00DC3AC8" w:rsidRDefault="00DC3AC8" w:rsidP="00C47465">
      <w:pPr>
        <w:ind w:left="720"/>
        <w:jc w:val="both"/>
        <w:rPr>
          <w:rFonts w:ascii="Arial" w:hAnsi="Arial" w:cs="Arial"/>
          <w:sz w:val="22"/>
          <w:szCs w:val="22"/>
        </w:rPr>
      </w:pPr>
      <w:r w:rsidRPr="00DC3AC8">
        <w:rPr>
          <w:rFonts w:ascii="Arial" w:hAnsi="Arial" w:cs="Arial"/>
          <w:sz w:val="22"/>
          <w:szCs w:val="22"/>
        </w:rPr>
        <w:tab/>
        <w:t>5% - peer assessment of group participation</w:t>
      </w:r>
    </w:p>
    <w:p w:rsidR="00DC3AC8" w:rsidRPr="00DC3AC8" w:rsidRDefault="00DC3AC8" w:rsidP="00C47465">
      <w:pPr>
        <w:ind w:left="720"/>
        <w:jc w:val="both"/>
        <w:rPr>
          <w:rFonts w:ascii="Arial" w:hAnsi="Arial" w:cs="Arial"/>
          <w:sz w:val="22"/>
          <w:szCs w:val="22"/>
        </w:rPr>
      </w:pPr>
    </w:p>
    <w:p w:rsidR="006E05A9" w:rsidRPr="00C406D6" w:rsidRDefault="00C230C8" w:rsidP="00C47465">
      <w:pPr>
        <w:ind w:left="720"/>
        <w:jc w:val="both"/>
        <w:rPr>
          <w:rFonts w:ascii="Arial" w:hAnsi="Arial" w:cs="Arial"/>
          <w:b/>
          <w:sz w:val="22"/>
          <w:szCs w:val="22"/>
        </w:rPr>
      </w:pPr>
      <w:r w:rsidRPr="00C406D6">
        <w:rPr>
          <w:rFonts w:ascii="Arial" w:hAnsi="Arial" w:cs="Arial"/>
          <w:b/>
          <w:sz w:val="22"/>
          <w:szCs w:val="22"/>
        </w:rPr>
        <w:t>Discussion</w:t>
      </w:r>
      <w:r w:rsidR="009C1A47" w:rsidRPr="00C406D6">
        <w:rPr>
          <w:rFonts w:ascii="Arial" w:hAnsi="Arial" w:cs="Arial"/>
          <w:b/>
          <w:sz w:val="22"/>
          <w:szCs w:val="22"/>
        </w:rPr>
        <w:t xml:space="preserve"> Leader</w:t>
      </w:r>
      <w:r w:rsidRPr="00C406D6">
        <w:rPr>
          <w:rFonts w:ascii="Arial" w:hAnsi="Arial" w:cs="Arial"/>
          <w:b/>
          <w:sz w:val="22"/>
          <w:szCs w:val="22"/>
        </w:rPr>
        <w:t>s (</w:t>
      </w:r>
      <w:r w:rsidR="00DC3AC8">
        <w:rPr>
          <w:rFonts w:ascii="Arial" w:hAnsi="Arial" w:cs="Arial"/>
          <w:b/>
          <w:sz w:val="22"/>
          <w:szCs w:val="22"/>
        </w:rPr>
        <w:t>15</w:t>
      </w:r>
      <w:r w:rsidR="006E05A9" w:rsidRPr="00C406D6">
        <w:rPr>
          <w:rFonts w:ascii="Arial" w:hAnsi="Arial" w:cs="Arial"/>
          <w:b/>
          <w:sz w:val="22"/>
          <w:szCs w:val="22"/>
        </w:rPr>
        <w:t>%</w:t>
      </w:r>
      <w:r w:rsidRPr="00C406D6">
        <w:rPr>
          <w:rFonts w:ascii="Arial" w:hAnsi="Arial" w:cs="Arial"/>
          <w:b/>
          <w:sz w:val="22"/>
          <w:szCs w:val="22"/>
        </w:rPr>
        <w:t xml:space="preserve"> of grade)</w:t>
      </w:r>
    </w:p>
    <w:p w:rsidR="00FC148C" w:rsidRDefault="00DC3AC8" w:rsidP="00C47465">
      <w:pPr>
        <w:ind w:left="720"/>
        <w:rPr>
          <w:rFonts w:ascii="Arial" w:hAnsi="Arial" w:cs="Arial"/>
          <w:sz w:val="22"/>
          <w:szCs w:val="22"/>
        </w:rPr>
      </w:pPr>
      <w:r>
        <w:rPr>
          <w:rFonts w:ascii="Arial" w:hAnsi="Arial" w:cs="Arial"/>
          <w:sz w:val="22"/>
          <w:szCs w:val="22"/>
        </w:rPr>
        <w:tab/>
        <w:t xml:space="preserve">  5% - peer evaluation</w:t>
      </w:r>
    </w:p>
    <w:p w:rsidR="00DC3AC8" w:rsidRPr="00C406D6" w:rsidRDefault="00DC3AC8" w:rsidP="00C47465">
      <w:pPr>
        <w:ind w:left="720"/>
        <w:rPr>
          <w:rFonts w:ascii="Arial" w:hAnsi="Arial" w:cs="Arial"/>
          <w:sz w:val="22"/>
          <w:szCs w:val="22"/>
        </w:rPr>
      </w:pPr>
      <w:r>
        <w:rPr>
          <w:rFonts w:ascii="Arial" w:hAnsi="Arial" w:cs="Arial"/>
          <w:sz w:val="22"/>
          <w:szCs w:val="22"/>
        </w:rPr>
        <w:tab/>
        <w:t>10% - instructor evaluation</w:t>
      </w:r>
    </w:p>
    <w:p w:rsidR="00DC3AC8" w:rsidRDefault="00DC3AC8" w:rsidP="00C47465">
      <w:pPr>
        <w:ind w:left="720"/>
        <w:rPr>
          <w:rFonts w:ascii="Arial" w:hAnsi="Arial" w:cs="Arial"/>
          <w:sz w:val="22"/>
          <w:szCs w:val="22"/>
          <w:u w:val="single"/>
        </w:rPr>
      </w:pPr>
    </w:p>
    <w:p w:rsidR="009F7546" w:rsidRPr="00DC3AC8" w:rsidRDefault="005A1EE6" w:rsidP="00C47465">
      <w:pPr>
        <w:ind w:left="720"/>
        <w:rPr>
          <w:rFonts w:ascii="Arial" w:hAnsi="Arial" w:cs="Arial"/>
          <w:b/>
          <w:sz w:val="22"/>
          <w:szCs w:val="22"/>
        </w:rPr>
      </w:pPr>
      <w:r w:rsidRPr="00DC3AC8">
        <w:rPr>
          <w:rFonts w:ascii="Arial" w:hAnsi="Arial" w:cs="Arial"/>
          <w:b/>
          <w:sz w:val="22"/>
          <w:szCs w:val="22"/>
        </w:rPr>
        <w:t>Homework</w:t>
      </w:r>
      <w:r w:rsidR="00DC3AC8">
        <w:rPr>
          <w:rFonts w:ascii="Arial" w:hAnsi="Arial" w:cs="Arial"/>
          <w:b/>
          <w:sz w:val="22"/>
          <w:szCs w:val="22"/>
        </w:rPr>
        <w:t>/ Tutorials</w:t>
      </w:r>
      <w:r w:rsidRPr="00DC3AC8">
        <w:rPr>
          <w:rFonts w:ascii="Arial" w:hAnsi="Arial" w:cs="Arial"/>
          <w:b/>
          <w:sz w:val="22"/>
          <w:szCs w:val="22"/>
        </w:rPr>
        <w:t xml:space="preserve"> </w:t>
      </w:r>
      <w:r w:rsidR="00DC3AC8">
        <w:rPr>
          <w:rFonts w:ascii="Arial" w:hAnsi="Arial" w:cs="Arial"/>
          <w:b/>
          <w:sz w:val="22"/>
          <w:szCs w:val="22"/>
        </w:rPr>
        <w:t>(20</w:t>
      </w:r>
      <w:r w:rsidR="00C40A2D">
        <w:rPr>
          <w:rFonts w:ascii="Arial" w:hAnsi="Arial" w:cs="Arial"/>
          <w:b/>
          <w:sz w:val="22"/>
          <w:szCs w:val="22"/>
        </w:rPr>
        <w:t>%)</w:t>
      </w:r>
    </w:p>
    <w:p w:rsidR="005A1EE6" w:rsidRDefault="00DC3AC8" w:rsidP="00C47465">
      <w:pPr>
        <w:ind w:left="1080"/>
        <w:rPr>
          <w:rFonts w:ascii="Arial" w:hAnsi="Arial" w:cs="Arial"/>
          <w:sz w:val="22"/>
          <w:szCs w:val="22"/>
        </w:rPr>
      </w:pPr>
      <w:r>
        <w:rPr>
          <w:rFonts w:ascii="Arial" w:hAnsi="Arial" w:cs="Arial"/>
          <w:sz w:val="22"/>
          <w:szCs w:val="22"/>
        </w:rPr>
        <w:tab/>
        <w:t>Completed and submitted on time, (1 lowest dropped)</w:t>
      </w:r>
    </w:p>
    <w:p w:rsidR="00DC3AC8" w:rsidRDefault="00DC3AC8" w:rsidP="00C47465">
      <w:pPr>
        <w:ind w:left="720"/>
        <w:rPr>
          <w:rFonts w:ascii="Arial" w:hAnsi="Arial" w:cs="Arial"/>
          <w:sz w:val="22"/>
          <w:szCs w:val="22"/>
        </w:rPr>
      </w:pPr>
    </w:p>
    <w:p w:rsidR="00DC3AC8" w:rsidRPr="00C40A2D" w:rsidRDefault="00DC3AC8" w:rsidP="00C47465">
      <w:pPr>
        <w:ind w:left="720"/>
        <w:rPr>
          <w:rFonts w:ascii="Arial" w:hAnsi="Arial" w:cs="Arial"/>
          <w:sz w:val="22"/>
          <w:szCs w:val="22"/>
        </w:rPr>
      </w:pPr>
      <w:r>
        <w:rPr>
          <w:rFonts w:ascii="Arial" w:hAnsi="Arial" w:cs="Arial"/>
          <w:b/>
          <w:sz w:val="22"/>
          <w:szCs w:val="22"/>
        </w:rPr>
        <w:t>Story Map (</w:t>
      </w:r>
      <w:r w:rsidR="00C40A2D">
        <w:rPr>
          <w:rFonts w:ascii="Arial" w:hAnsi="Arial" w:cs="Arial"/>
          <w:b/>
          <w:sz w:val="22"/>
          <w:szCs w:val="22"/>
        </w:rPr>
        <w:t>25%</w:t>
      </w:r>
      <w:r>
        <w:rPr>
          <w:rFonts w:ascii="Arial" w:hAnsi="Arial" w:cs="Arial"/>
          <w:b/>
          <w:sz w:val="22"/>
          <w:szCs w:val="22"/>
        </w:rPr>
        <w:t>)</w:t>
      </w:r>
    </w:p>
    <w:p w:rsidR="00DC3AC8" w:rsidRPr="00C40A2D" w:rsidRDefault="00C40A2D" w:rsidP="00C47465">
      <w:pPr>
        <w:ind w:left="720"/>
        <w:rPr>
          <w:rFonts w:ascii="Arial" w:hAnsi="Arial" w:cs="Arial"/>
          <w:sz w:val="22"/>
          <w:szCs w:val="22"/>
        </w:rPr>
      </w:pPr>
      <w:r w:rsidRPr="00C40A2D">
        <w:rPr>
          <w:rFonts w:ascii="Arial" w:hAnsi="Arial" w:cs="Arial"/>
          <w:sz w:val="22"/>
          <w:szCs w:val="22"/>
        </w:rPr>
        <w:tab/>
        <w:t>5% - peer evaluation</w:t>
      </w:r>
    </w:p>
    <w:p w:rsidR="00C40A2D" w:rsidRDefault="00C40A2D" w:rsidP="00C47465">
      <w:pPr>
        <w:ind w:left="720"/>
        <w:rPr>
          <w:rFonts w:ascii="Arial" w:hAnsi="Arial" w:cs="Arial"/>
          <w:b/>
          <w:sz w:val="22"/>
          <w:szCs w:val="22"/>
        </w:rPr>
      </w:pPr>
      <w:r w:rsidRPr="00C40A2D">
        <w:rPr>
          <w:rFonts w:ascii="Arial" w:hAnsi="Arial" w:cs="Arial"/>
          <w:sz w:val="22"/>
          <w:szCs w:val="22"/>
        </w:rPr>
        <w:tab/>
      </w:r>
      <w:r>
        <w:rPr>
          <w:rFonts w:ascii="Arial" w:hAnsi="Arial" w:cs="Arial"/>
          <w:sz w:val="22"/>
          <w:szCs w:val="22"/>
        </w:rPr>
        <w:t>1</w:t>
      </w:r>
      <w:r w:rsidRPr="00C40A2D">
        <w:rPr>
          <w:rFonts w:ascii="Arial" w:hAnsi="Arial" w:cs="Arial"/>
          <w:sz w:val="22"/>
          <w:szCs w:val="22"/>
        </w:rPr>
        <w:t>0% - Instructor evaluation (professional, clear, relevant, complete)</w:t>
      </w:r>
      <w:r>
        <w:rPr>
          <w:rFonts w:ascii="Arial" w:hAnsi="Arial" w:cs="Arial"/>
          <w:b/>
          <w:sz w:val="22"/>
          <w:szCs w:val="22"/>
        </w:rPr>
        <w:t xml:space="preserve"> </w:t>
      </w:r>
    </w:p>
    <w:p w:rsidR="00C40A2D" w:rsidRDefault="00C40A2D" w:rsidP="00C47465">
      <w:pPr>
        <w:ind w:left="720"/>
        <w:rPr>
          <w:rFonts w:ascii="Arial" w:hAnsi="Arial" w:cs="Arial"/>
          <w:b/>
          <w:sz w:val="22"/>
          <w:szCs w:val="22"/>
        </w:rPr>
      </w:pPr>
      <w:r w:rsidRPr="00C40A2D">
        <w:rPr>
          <w:rFonts w:ascii="Arial" w:hAnsi="Arial" w:cs="Arial"/>
          <w:sz w:val="22"/>
          <w:szCs w:val="22"/>
        </w:rPr>
        <w:tab/>
      </w:r>
      <w:r>
        <w:rPr>
          <w:rFonts w:ascii="Arial" w:hAnsi="Arial" w:cs="Arial"/>
          <w:sz w:val="22"/>
          <w:szCs w:val="22"/>
        </w:rPr>
        <w:t>1</w:t>
      </w:r>
      <w:r w:rsidRPr="00C40A2D">
        <w:rPr>
          <w:rFonts w:ascii="Arial" w:hAnsi="Arial" w:cs="Arial"/>
          <w:sz w:val="22"/>
          <w:szCs w:val="22"/>
        </w:rPr>
        <w:t xml:space="preserve">0% - </w:t>
      </w:r>
      <w:r>
        <w:rPr>
          <w:rFonts w:ascii="Arial" w:hAnsi="Arial" w:cs="Arial"/>
          <w:sz w:val="22"/>
          <w:szCs w:val="22"/>
        </w:rPr>
        <w:t>Client evaluation (on a scale of 1 – 10, would you post this on you website</w:t>
      </w:r>
      <w:r w:rsidRPr="00C40A2D">
        <w:rPr>
          <w:rFonts w:ascii="Arial" w:hAnsi="Arial" w:cs="Arial"/>
          <w:sz w:val="22"/>
          <w:szCs w:val="22"/>
        </w:rPr>
        <w:t>)</w:t>
      </w:r>
      <w:r>
        <w:rPr>
          <w:rFonts w:ascii="Arial" w:hAnsi="Arial" w:cs="Arial"/>
          <w:b/>
          <w:sz w:val="22"/>
          <w:szCs w:val="22"/>
        </w:rPr>
        <w:t xml:space="preserve"> </w:t>
      </w:r>
    </w:p>
    <w:p w:rsidR="00C40A2D" w:rsidRDefault="00C40A2D" w:rsidP="00C47465">
      <w:pPr>
        <w:ind w:left="720"/>
        <w:rPr>
          <w:rFonts w:ascii="Arial" w:hAnsi="Arial" w:cs="Arial"/>
          <w:b/>
          <w:sz w:val="22"/>
          <w:szCs w:val="22"/>
        </w:rPr>
      </w:pPr>
    </w:p>
    <w:p w:rsidR="00DC3AC8" w:rsidRDefault="00DC3AC8" w:rsidP="00C47465">
      <w:pPr>
        <w:ind w:left="720"/>
        <w:rPr>
          <w:rFonts w:ascii="Arial" w:hAnsi="Arial" w:cs="Arial"/>
          <w:b/>
          <w:sz w:val="22"/>
          <w:szCs w:val="22"/>
        </w:rPr>
      </w:pPr>
      <w:r>
        <w:rPr>
          <w:rFonts w:ascii="Arial" w:hAnsi="Arial" w:cs="Arial"/>
          <w:b/>
          <w:sz w:val="22"/>
          <w:szCs w:val="22"/>
        </w:rPr>
        <w:t>Final Presentation (</w:t>
      </w:r>
      <w:r w:rsidR="00C40A2D">
        <w:rPr>
          <w:rFonts w:ascii="Arial" w:hAnsi="Arial" w:cs="Arial"/>
          <w:b/>
          <w:sz w:val="22"/>
          <w:szCs w:val="22"/>
        </w:rPr>
        <w:t>25%</w:t>
      </w:r>
      <w:r>
        <w:rPr>
          <w:rFonts w:ascii="Arial" w:hAnsi="Arial" w:cs="Arial"/>
          <w:b/>
          <w:sz w:val="22"/>
          <w:szCs w:val="22"/>
        </w:rPr>
        <w:t>)</w:t>
      </w:r>
    </w:p>
    <w:p w:rsidR="00C40A2D" w:rsidRPr="00C40A2D" w:rsidRDefault="00C40A2D" w:rsidP="00C47465">
      <w:pPr>
        <w:ind w:left="720"/>
        <w:rPr>
          <w:rFonts w:ascii="Arial" w:hAnsi="Arial" w:cs="Arial"/>
          <w:sz w:val="22"/>
          <w:szCs w:val="22"/>
        </w:rPr>
      </w:pPr>
      <w:r w:rsidRPr="00C40A2D">
        <w:rPr>
          <w:rFonts w:ascii="Arial" w:hAnsi="Arial" w:cs="Arial"/>
          <w:sz w:val="22"/>
          <w:szCs w:val="22"/>
        </w:rPr>
        <w:tab/>
        <w:t>5% - peer evaluation</w:t>
      </w:r>
    </w:p>
    <w:p w:rsidR="00C40A2D" w:rsidRDefault="00C40A2D" w:rsidP="00C47465">
      <w:pPr>
        <w:ind w:left="720"/>
        <w:rPr>
          <w:rFonts w:ascii="Arial" w:hAnsi="Arial" w:cs="Arial"/>
          <w:b/>
          <w:sz w:val="22"/>
          <w:szCs w:val="22"/>
        </w:rPr>
      </w:pPr>
      <w:r>
        <w:rPr>
          <w:rFonts w:ascii="Arial" w:hAnsi="Arial" w:cs="Arial"/>
          <w:sz w:val="22"/>
          <w:szCs w:val="22"/>
        </w:rPr>
        <w:tab/>
        <w:t>1</w:t>
      </w:r>
      <w:r w:rsidRPr="00C40A2D">
        <w:rPr>
          <w:rFonts w:ascii="Arial" w:hAnsi="Arial" w:cs="Arial"/>
          <w:sz w:val="22"/>
          <w:szCs w:val="22"/>
        </w:rPr>
        <w:t xml:space="preserve">0% - </w:t>
      </w:r>
      <w:r>
        <w:rPr>
          <w:rFonts w:ascii="Arial" w:hAnsi="Arial" w:cs="Arial"/>
          <w:sz w:val="22"/>
          <w:szCs w:val="22"/>
        </w:rPr>
        <w:t xml:space="preserve">Oral presentation </w:t>
      </w:r>
      <w:r w:rsidRPr="00C40A2D">
        <w:rPr>
          <w:rFonts w:ascii="Arial" w:hAnsi="Arial" w:cs="Arial"/>
          <w:sz w:val="22"/>
          <w:szCs w:val="22"/>
        </w:rPr>
        <w:t>(professional, clear, relevant, complete)</w:t>
      </w:r>
      <w:r>
        <w:rPr>
          <w:rFonts w:ascii="Arial" w:hAnsi="Arial" w:cs="Arial"/>
          <w:b/>
          <w:sz w:val="22"/>
          <w:szCs w:val="22"/>
        </w:rPr>
        <w:t xml:space="preserve"> </w:t>
      </w:r>
    </w:p>
    <w:p w:rsidR="00C40A2D" w:rsidRPr="00C40A2D" w:rsidRDefault="00C40A2D" w:rsidP="00C47465">
      <w:pPr>
        <w:ind w:left="720"/>
        <w:rPr>
          <w:rFonts w:ascii="Arial" w:hAnsi="Arial" w:cs="Arial"/>
          <w:sz w:val="22"/>
          <w:szCs w:val="22"/>
        </w:rPr>
      </w:pPr>
      <w:r w:rsidRPr="00C40A2D">
        <w:rPr>
          <w:rFonts w:ascii="Arial" w:hAnsi="Arial" w:cs="Arial"/>
          <w:sz w:val="22"/>
          <w:szCs w:val="22"/>
        </w:rPr>
        <w:tab/>
        <w:t>10% - Presentation (slides clear, coherent, concise)</w:t>
      </w:r>
    </w:p>
    <w:bookmarkEnd w:id="0"/>
    <w:p w:rsidR="009F7546" w:rsidRPr="00C406D6" w:rsidRDefault="009F7546" w:rsidP="009F7546">
      <w:pPr>
        <w:ind w:left="360"/>
        <w:rPr>
          <w:rFonts w:ascii="Arial" w:hAnsi="Arial" w:cs="Arial"/>
          <w:sz w:val="22"/>
          <w:szCs w:val="22"/>
        </w:rPr>
      </w:pPr>
    </w:p>
    <w:p w:rsidR="00CF2EF7" w:rsidRPr="00C406D6" w:rsidRDefault="00CF2EF7" w:rsidP="00CF2EF7">
      <w:pPr>
        <w:widowControl w:val="0"/>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C406D6">
        <w:rPr>
          <w:rFonts w:ascii="Arial" w:hAnsi="Arial" w:cs="Arial"/>
          <w:b/>
          <w:sz w:val="22"/>
          <w:szCs w:val="22"/>
        </w:rPr>
        <w:t>OTHER INFORMATION</w:t>
      </w:r>
    </w:p>
    <w:p w:rsidR="00C63514" w:rsidRPr="00C406D6" w:rsidRDefault="00C63514" w:rsidP="00CF2EF7">
      <w:pPr>
        <w:autoSpaceDE w:val="0"/>
        <w:autoSpaceDN w:val="0"/>
        <w:rPr>
          <w:rFonts w:ascii="Arial" w:hAnsi="Arial" w:cs="Arial"/>
          <w:b/>
          <w:sz w:val="22"/>
          <w:szCs w:val="22"/>
        </w:rPr>
      </w:pPr>
    </w:p>
    <w:p w:rsidR="001E5873" w:rsidRPr="00C406D6" w:rsidRDefault="001E5873" w:rsidP="001E5873">
      <w:pPr>
        <w:rPr>
          <w:rFonts w:ascii="Arial" w:hAnsi="Arial" w:cs="Arial"/>
          <w:sz w:val="22"/>
          <w:szCs w:val="22"/>
        </w:rPr>
      </w:pPr>
      <w:r w:rsidRPr="00C406D6">
        <w:rPr>
          <w:rFonts w:ascii="Arial" w:hAnsi="Arial" w:cs="Arial"/>
          <w:b/>
          <w:sz w:val="22"/>
          <w:szCs w:val="22"/>
        </w:rPr>
        <w:t>Email Etiquette</w:t>
      </w:r>
      <w:r w:rsidRPr="00C406D6">
        <w:rPr>
          <w:rFonts w:ascii="Arial" w:hAnsi="Arial" w:cs="Arial"/>
          <w:sz w:val="22"/>
          <w:szCs w:val="22"/>
        </w:rPr>
        <w:t xml:space="preserve">: Please be professional with respect to emails you send. Email is not texting. Email is a letter. It begins with a greeting and ends with a closing. Please use proper punctuation and remember to use spell check. Please include sufficient information in the email that I can respond appropriately (e.g., “can I meet with you” is not helpful to either of us). I respond to email as quickly as I can. I do not respond to emails on Tuesdays. If your email query is covered in the syllabus, you will receive an email stating “Please see syllabus.” If your email is not professional, it will be returned for you to revise. If you do not receive a reply to an email, check D2L - especially when your email is likely relevant to the whole class. This may be helpful: </w:t>
      </w:r>
      <w:hyperlink r:id="rId15" w:history="1">
        <w:r w:rsidRPr="00C406D6">
          <w:rPr>
            <w:rStyle w:val="Hyperlink"/>
            <w:rFonts w:ascii="Arial" w:hAnsi="Arial" w:cs="Arial"/>
            <w:sz w:val="22"/>
            <w:szCs w:val="22"/>
          </w:rPr>
          <w:t>http://www.101emailetiquettetips.com/</w:t>
        </w:r>
      </w:hyperlink>
      <w:r w:rsidRPr="00C406D6">
        <w:rPr>
          <w:rFonts w:ascii="Arial" w:hAnsi="Arial" w:cs="Arial"/>
          <w:sz w:val="22"/>
          <w:szCs w:val="22"/>
        </w:rPr>
        <w:t>.</w:t>
      </w:r>
    </w:p>
    <w:p w:rsidR="00C406D6" w:rsidRPr="00C406D6" w:rsidRDefault="00C406D6" w:rsidP="001E5873">
      <w:pPr>
        <w:rPr>
          <w:rFonts w:ascii="Arial" w:hAnsi="Arial" w:cs="Arial"/>
          <w:sz w:val="22"/>
          <w:szCs w:val="22"/>
        </w:rPr>
      </w:pPr>
    </w:p>
    <w:p w:rsidR="00C406D6" w:rsidRPr="00C406D6" w:rsidRDefault="00C406D6" w:rsidP="00C406D6">
      <w:pPr>
        <w:autoSpaceDE w:val="0"/>
        <w:autoSpaceDN w:val="0"/>
        <w:rPr>
          <w:rFonts w:ascii="Arial" w:hAnsi="Arial" w:cs="Arial"/>
          <w:sz w:val="22"/>
          <w:szCs w:val="22"/>
        </w:rPr>
      </w:pPr>
      <w:r w:rsidRPr="00C406D6">
        <w:rPr>
          <w:rFonts w:ascii="Arial" w:hAnsi="Arial" w:cs="Arial"/>
          <w:b/>
          <w:sz w:val="22"/>
          <w:szCs w:val="22"/>
        </w:rPr>
        <w:t>Communications</w:t>
      </w:r>
      <w:r w:rsidRPr="00C406D6">
        <w:rPr>
          <w:rFonts w:ascii="Arial" w:hAnsi="Arial" w:cs="Arial"/>
          <w:sz w:val="22"/>
          <w:szCs w:val="22"/>
        </w:rPr>
        <w:t xml:space="preserve">:  You are responsible for reading emails sent to your UA account from your professor and the announcements that are placed on the course web site. Information about readings, news events, your grades, assignments and other course related topics will be communicated to you with these electronic methods. The official policy can be found at:  </w:t>
      </w:r>
      <w:hyperlink r:id="rId16" w:history="1">
        <w:r w:rsidRPr="00C406D6">
          <w:rPr>
            <w:rStyle w:val="Hyperlink"/>
            <w:rFonts w:ascii="Arial" w:hAnsi="Arial" w:cs="Arial"/>
            <w:sz w:val="22"/>
            <w:szCs w:val="22"/>
          </w:rPr>
          <w:t>http://www.registrar.arizona.edu/emailpolicy.htm</w:t>
        </w:r>
      </w:hyperlink>
    </w:p>
    <w:p w:rsidR="00C406D6" w:rsidRPr="00C406D6" w:rsidRDefault="00C406D6" w:rsidP="00C406D6">
      <w:pPr>
        <w:autoSpaceDE w:val="0"/>
        <w:autoSpaceDN w:val="0"/>
        <w:rPr>
          <w:rFonts w:ascii="Arial" w:hAnsi="Arial" w:cs="Arial"/>
          <w:sz w:val="22"/>
          <w:szCs w:val="22"/>
        </w:rPr>
      </w:pPr>
    </w:p>
    <w:p w:rsidR="00C406D6" w:rsidRPr="00C406D6" w:rsidRDefault="00C406D6" w:rsidP="00C406D6">
      <w:pPr>
        <w:autoSpaceDE w:val="0"/>
        <w:autoSpaceDN w:val="0"/>
        <w:rPr>
          <w:rStyle w:val="Strong"/>
          <w:rFonts w:ascii="Arial" w:hAnsi="Arial" w:cs="Arial"/>
          <w:bCs w:val="0"/>
          <w:sz w:val="22"/>
          <w:szCs w:val="22"/>
        </w:rPr>
      </w:pPr>
      <w:r w:rsidRPr="00C406D6">
        <w:rPr>
          <w:rFonts w:ascii="Arial" w:hAnsi="Arial" w:cs="Arial"/>
          <w:b/>
          <w:bCs/>
          <w:sz w:val="22"/>
          <w:szCs w:val="22"/>
        </w:rPr>
        <w:t xml:space="preserve">Disability Accommodation: </w:t>
      </w:r>
      <w:r w:rsidRPr="00C406D6">
        <w:rPr>
          <w:rFonts w:ascii="Arial" w:hAnsi="Arial" w:cs="Arial"/>
          <w:sz w:val="22"/>
          <w:szCs w:val="22"/>
        </w:rPr>
        <w:t> </w:t>
      </w:r>
      <w:r w:rsidRPr="00C406D6">
        <w:rPr>
          <w:rStyle w:val="Strong"/>
          <w:rFonts w:ascii="Arial" w:hAnsi="Arial" w:cs="Arial"/>
          <w:b w:val="0"/>
          <w:color w:val="333333"/>
          <w:sz w:val="22"/>
          <w:szCs w:val="22"/>
        </w:rPr>
        <w:t>If you anticipate issues related to the format or requirements of this course, please meet with me</w:t>
      </w:r>
      <w:r w:rsidRPr="00C406D6">
        <w:rPr>
          <w:rFonts w:ascii="Arial" w:hAnsi="Arial" w:cs="Arial"/>
          <w:b/>
          <w:color w:val="333333"/>
          <w:sz w:val="22"/>
          <w:szCs w:val="22"/>
        </w:rPr>
        <w:t>.</w:t>
      </w:r>
      <w:r w:rsidRPr="00C406D6">
        <w:rPr>
          <w:rStyle w:val="Strong"/>
          <w:rFonts w:ascii="Arial" w:hAnsi="Arial" w:cs="Arial"/>
          <w:b w:val="0"/>
          <w:color w:val="333333"/>
          <w:sz w:val="22"/>
          <w:szCs w:val="22"/>
        </w:rPr>
        <w:t xml:space="preserve">  I would like us to discuss ways to ensure your full participation in the course.  If you determine that formal, disability-related accommodations are necessary, it is very important that you be registered with Disability Resources (621-3268; drc.arizona.edu) and notify me of your eligibility for reasonable accommodations.  We can then plan how best to coordinate your accommodations.  The official policy can be found at: </w:t>
      </w:r>
      <w:hyperlink r:id="rId17" w:history="1">
        <w:r w:rsidRPr="00C406D6">
          <w:rPr>
            <w:rStyle w:val="Hyperlink"/>
            <w:rFonts w:ascii="Arial" w:hAnsi="Arial" w:cs="Arial"/>
            <w:sz w:val="22"/>
            <w:szCs w:val="22"/>
          </w:rPr>
          <w:t>http://catalog.arizona.edu/2013%2D14/policies/disability.htm</w:t>
        </w:r>
      </w:hyperlink>
    </w:p>
    <w:p w:rsidR="00C406D6" w:rsidRPr="00C406D6" w:rsidRDefault="00C406D6" w:rsidP="00C406D6">
      <w:pPr>
        <w:rPr>
          <w:rFonts w:ascii="Arial" w:hAnsi="Arial" w:cs="Arial"/>
          <w:b/>
          <w:bCs/>
          <w:sz w:val="22"/>
          <w:szCs w:val="22"/>
          <w:u w:val="single"/>
        </w:rPr>
      </w:pPr>
    </w:p>
    <w:p w:rsidR="00C406D6" w:rsidRPr="00C406D6" w:rsidRDefault="00C406D6" w:rsidP="00C406D6">
      <w:pPr>
        <w:rPr>
          <w:rFonts w:ascii="Arial" w:hAnsi="Arial" w:cs="Arial"/>
          <w:color w:val="B2A1C7" w:themeColor="accent4" w:themeTint="99"/>
          <w:sz w:val="22"/>
          <w:szCs w:val="22"/>
        </w:rPr>
      </w:pPr>
      <w:r w:rsidRPr="00C406D6">
        <w:rPr>
          <w:rFonts w:ascii="Arial" w:hAnsi="Arial" w:cs="Arial"/>
          <w:b/>
          <w:bCs/>
          <w:sz w:val="22"/>
          <w:szCs w:val="22"/>
        </w:rPr>
        <w:t xml:space="preserve">Academic Integrity:  </w:t>
      </w:r>
      <w:r w:rsidRPr="00C406D6">
        <w:rPr>
          <w:rFonts w:ascii="Arial" w:hAnsi="Arial" w:cs="Arial"/>
          <w:sz w:val="22"/>
          <w:szCs w:val="22"/>
        </w:rPr>
        <w:t xml:space="preserve">All UA students are responsible for upholding the University of Arizona Code of Academic Integrity, available through the office of the Dean of Students and online: The official policy found at: </w:t>
      </w:r>
      <w:hyperlink r:id="rId18" w:history="1">
        <w:r w:rsidRPr="00C406D6">
          <w:rPr>
            <w:rStyle w:val="Hyperlink"/>
            <w:rFonts w:ascii="Arial" w:hAnsi="Arial" w:cs="Arial"/>
            <w:color w:val="7030A0"/>
            <w:sz w:val="22"/>
            <w:szCs w:val="22"/>
          </w:rPr>
          <w:t>http://deanofstudents.arizona.edu/codeofacademicintegrity</w:t>
        </w:r>
      </w:hyperlink>
    </w:p>
    <w:p w:rsidR="00C406D6" w:rsidRPr="00C406D6" w:rsidRDefault="00C406D6" w:rsidP="00C406D6">
      <w:pPr>
        <w:rPr>
          <w:rFonts w:ascii="Arial" w:hAnsi="Arial" w:cs="Arial"/>
          <w:color w:val="B2A1C7" w:themeColor="accent4" w:themeTint="99"/>
          <w:sz w:val="22"/>
          <w:szCs w:val="22"/>
        </w:rPr>
      </w:pPr>
    </w:p>
    <w:p w:rsidR="00C406D6" w:rsidRPr="00C406D6" w:rsidRDefault="00C406D6" w:rsidP="00C406D6">
      <w:pPr>
        <w:rPr>
          <w:rFonts w:ascii="Arial" w:hAnsi="Arial" w:cs="Arial"/>
          <w:sz w:val="22"/>
          <w:szCs w:val="22"/>
        </w:rPr>
      </w:pPr>
      <w:r w:rsidRPr="00C406D6">
        <w:rPr>
          <w:rFonts w:ascii="Arial" w:hAnsi="Arial" w:cs="Arial"/>
          <w:b/>
          <w:bCs/>
          <w:sz w:val="22"/>
          <w:szCs w:val="22"/>
        </w:rPr>
        <w:t>Plagiarism:</w:t>
      </w:r>
      <w:r w:rsidRPr="00C406D6">
        <w:rPr>
          <w:rFonts w:ascii="Arial" w:hAnsi="Arial" w:cs="Arial"/>
          <w:sz w:val="22"/>
          <w:szCs w:val="22"/>
        </w:rPr>
        <w:t xml:space="preserve">  What counts as plagiarism? </w:t>
      </w:r>
    </w:p>
    <w:p w:rsidR="00C406D6" w:rsidRPr="00C406D6" w:rsidRDefault="00C406D6" w:rsidP="00C406D6">
      <w:pPr>
        <w:numPr>
          <w:ilvl w:val="0"/>
          <w:numId w:val="16"/>
        </w:numPr>
        <w:tabs>
          <w:tab w:val="num" w:pos="374"/>
        </w:tabs>
        <w:ind w:left="374" w:hanging="374"/>
        <w:rPr>
          <w:rFonts w:ascii="Arial" w:hAnsi="Arial" w:cs="Arial"/>
          <w:sz w:val="22"/>
          <w:szCs w:val="22"/>
        </w:rPr>
      </w:pPr>
      <w:r w:rsidRPr="00C406D6">
        <w:rPr>
          <w:rFonts w:ascii="Arial" w:hAnsi="Arial" w:cs="Arial"/>
          <w:sz w:val="22"/>
          <w:szCs w:val="22"/>
        </w:rPr>
        <w:t xml:space="preserve">Copying and pasting information from a web site or another source, and then revising it so that it sounds like your original idea. </w:t>
      </w:r>
    </w:p>
    <w:p w:rsidR="00C406D6" w:rsidRPr="00C406D6" w:rsidRDefault="00C406D6" w:rsidP="00C406D6">
      <w:pPr>
        <w:numPr>
          <w:ilvl w:val="0"/>
          <w:numId w:val="16"/>
        </w:numPr>
        <w:tabs>
          <w:tab w:val="num" w:pos="374"/>
        </w:tabs>
        <w:ind w:left="374" w:hanging="374"/>
        <w:rPr>
          <w:rFonts w:ascii="Arial" w:hAnsi="Arial" w:cs="Arial"/>
          <w:sz w:val="22"/>
          <w:szCs w:val="22"/>
        </w:rPr>
      </w:pPr>
      <w:r w:rsidRPr="00C406D6">
        <w:rPr>
          <w:rFonts w:ascii="Arial" w:hAnsi="Arial" w:cs="Arial"/>
          <w:sz w:val="22"/>
          <w:szCs w:val="22"/>
        </w:rPr>
        <w:t xml:space="preserve">Doing an assignment/essay/take home test with a friend and then handing in separate assignments that contain the same ideas, language, phrases, etc. </w:t>
      </w:r>
    </w:p>
    <w:p w:rsidR="00C406D6" w:rsidRPr="00C406D6" w:rsidRDefault="00C406D6" w:rsidP="00C406D6">
      <w:pPr>
        <w:numPr>
          <w:ilvl w:val="0"/>
          <w:numId w:val="16"/>
        </w:numPr>
        <w:tabs>
          <w:tab w:val="num" w:pos="374"/>
        </w:tabs>
        <w:ind w:left="374" w:hanging="374"/>
        <w:rPr>
          <w:rFonts w:ascii="Arial" w:hAnsi="Arial" w:cs="Arial"/>
          <w:sz w:val="22"/>
          <w:szCs w:val="22"/>
        </w:rPr>
      </w:pPr>
      <w:r w:rsidRPr="00C406D6">
        <w:rPr>
          <w:rFonts w:ascii="Arial" w:hAnsi="Arial" w:cs="Arial"/>
          <w:sz w:val="22"/>
          <w:szCs w:val="22"/>
        </w:rPr>
        <w:t xml:space="preserve">Quoting a passage without quotation marks or citations, so that it looks like your own. </w:t>
      </w:r>
    </w:p>
    <w:p w:rsidR="00C406D6" w:rsidRPr="00C406D6" w:rsidRDefault="00C406D6" w:rsidP="00C406D6">
      <w:pPr>
        <w:numPr>
          <w:ilvl w:val="0"/>
          <w:numId w:val="16"/>
        </w:numPr>
        <w:tabs>
          <w:tab w:val="num" w:pos="374"/>
        </w:tabs>
        <w:ind w:left="374" w:hanging="374"/>
        <w:rPr>
          <w:rFonts w:ascii="Arial" w:hAnsi="Arial" w:cs="Arial"/>
          <w:sz w:val="22"/>
          <w:szCs w:val="22"/>
        </w:rPr>
      </w:pPr>
      <w:r w:rsidRPr="00C406D6">
        <w:rPr>
          <w:rFonts w:ascii="Arial" w:hAnsi="Arial" w:cs="Arial"/>
          <w:sz w:val="22"/>
          <w:szCs w:val="22"/>
        </w:rPr>
        <w:t xml:space="preserve">Paraphrasing a passage without citing it, so that it looks like your own. </w:t>
      </w:r>
    </w:p>
    <w:p w:rsidR="00C406D6" w:rsidRPr="00C406D6" w:rsidRDefault="00C406D6" w:rsidP="00C406D6">
      <w:pPr>
        <w:numPr>
          <w:ilvl w:val="0"/>
          <w:numId w:val="16"/>
        </w:numPr>
        <w:tabs>
          <w:tab w:val="num" w:pos="374"/>
        </w:tabs>
        <w:ind w:left="374" w:hanging="374"/>
        <w:rPr>
          <w:rFonts w:ascii="Arial" w:hAnsi="Arial" w:cs="Arial"/>
          <w:sz w:val="22"/>
          <w:szCs w:val="22"/>
        </w:rPr>
      </w:pPr>
      <w:r w:rsidRPr="00C406D6">
        <w:rPr>
          <w:rFonts w:ascii="Arial" w:hAnsi="Arial" w:cs="Arial"/>
          <w:sz w:val="22"/>
          <w:szCs w:val="22"/>
        </w:rPr>
        <w:t>Hiring another person to do your work for you, or purchasing a paper through any of the on- or off-line sources.</w:t>
      </w:r>
    </w:p>
    <w:p w:rsidR="00C406D6" w:rsidRDefault="00C406D6" w:rsidP="00C406D6">
      <w:pPr>
        <w:rPr>
          <w:rFonts w:ascii="Arial" w:hAnsi="Arial" w:cs="Arial"/>
          <w:b/>
          <w:bCs/>
          <w:color w:val="000000"/>
          <w:sz w:val="22"/>
          <w:szCs w:val="22"/>
        </w:rPr>
      </w:pPr>
    </w:p>
    <w:p w:rsidR="00C406D6" w:rsidRPr="00C406D6" w:rsidRDefault="00C406D6" w:rsidP="00C406D6">
      <w:pPr>
        <w:rPr>
          <w:rFonts w:ascii="Arial" w:hAnsi="Arial" w:cs="Arial"/>
          <w:color w:val="000000"/>
          <w:sz w:val="22"/>
          <w:szCs w:val="22"/>
        </w:rPr>
      </w:pPr>
      <w:r w:rsidRPr="00C406D6">
        <w:rPr>
          <w:rFonts w:ascii="Arial" w:hAnsi="Arial" w:cs="Arial"/>
          <w:b/>
          <w:bCs/>
          <w:color w:val="000000"/>
          <w:sz w:val="22"/>
          <w:szCs w:val="22"/>
        </w:rPr>
        <w:t>Classroom Behavior</w:t>
      </w:r>
      <w:r w:rsidRPr="00C406D6">
        <w:rPr>
          <w:rFonts w:ascii="Arial" w:hAnsi="Arial" w:cs="Arial"/>
          <w:color w:val="000000"/>
          <w:sz w:val="22"/>
          <w:szCs w:val="22"/>
        </w:rPr>
        <w:t>: (Statement of expected behavior and respectful exchange of ideas)</w:t>
      </w:r>
    </w:p>
    <w:p w:rsidR="00C406D6" w:rsidRPr="00C406D6" w:rsidRDefault="00C406D6" w:rsidP="00C406D6">
      <w:pPr>
        <w:rPr>
          <w:rFonts w:ascii="Arial" w:hAnsi="Arial" w:cs="Arial"/>
          <w:color w:val="000000"/>
          <w:sz w:val="22"/>
          <w:szCs w:val="22"/>
        </w:rPr>
      </w:pPr>
      <w:r w:rsidRPr="00C406D6">
        <w:rPr>
          <w:rFonts w:ascii="Arial" w:hAnsi="Arial" w:cs="Arial"/>
          <w:color w:val="000000"/>
          <w:sz w:val="22"/>
          <w:szCs w:val="22"/>
        </w:rPr>
        <w:t xml:space="preserve">The Dean of Students has set up expected standards for student behaviors and has defined and identified what is disruptive and threatening behavior. This information is available at:  </w:t>
      </w:r>
      <w:hyperlink r:id="rId19" w:history="1">
        <w:r w:rsidRPr="00C406D6">
          <w:rPr>
            <w:rStyle w:val="Hyperlink"/>
            <w:rFonts w:ascii="Arial" w:hAnsi="Arial" w:cs="Arial"/>
            <w:sz w:val="22"/>
            <w:szCs w:val="22"/>
          </w:rPr>
          <w:t>http://deanofstudents.arizona.edu/disruptiveandthreateningstudentguidelines</w:t>
        </w:r>
      </w:hyperlink>
    </w:p>
    <w:p w:rsidR="00C406D6" w:rsidRPr="00C406D6" w:rsidRDefault="00C406D6" w:rsidP="00C406D6">
      <w:pPr>
        <w:rPr>
          <w:rFonts w:ascii="Arial" w:hAnsi="Arial" w:cs="Arial"/>
          <w:color w:val="000000"/>
          <w:sz w:val="22"/>
          <w:szCs w:val="22"/>
        </w:rPr>
      </w:pPr>
    </w:p>
    <w:p w:rsidR="00C406D6" w:rsidRPr="00C406D6" w:rsidRDefault="00C406D6" w:rsidP="00C406D6">
      <w:pPr>
        <w:rPr>
          <w:rFonts w:ascii="Arial" w:hAnsi="Arial" w:cs="Arial"/>
          <w:sz w:val="22"/>
          <w:szCs w:val="22"/>
        </w:rPr>
      </w:pPr>
      <w:r w:rsidRPr="00C406D6">
        <w:rPr>
          <w:rFonts w:ascii="Arial" w:hAnsi="Arial" w:cs="Arial"/>
          <w:color w:val="000000"/>
          <w:sz w:val="22"/>
          <w:szCs w:val="22"/>
        </w:rPr>
        <w:t>Students are expected to be familiar with the UA Policy on Disruptive and Threatening Student Behavior in an Instructional Setting</w:t>
      </w:r>
      <w:r w:rsidRPr="00C406D6">
        <w:rPr>
          <w:rFonts w:ascii="Arial" w:hAnsi="Arial" w:cs="Arial"/>
          <w:b/>
          <w:bCs/>
          <w:color w:val="000000"/>
          <w:sz w:val="22"/>
          <w:szCs w:val="22"/>
        </w:rPr>
        <w:t xml:space="preserve"> </w:t>
      </w:r>
      <w:r w:rsidRPr="00C406D6">
        <w:rPr>
          <w:rFonts w:ascii="Arial" w:hAnsi="Arial" w:cs="Arial"/>
          <w:color w:val="000000"/>
          <w:sz w:val="22"/>
          <w:szCs w:val="22"/>
        </w:rPr>
        <w:t xml:space="preserve">found at: </w:t>
      </w:r>
      <w:hyperlink r:id="rId20" w:history="1">
        <w:r w:rsidRPr="00C406D6">
          <w:rPr>
            <w:rStyle w:val="Hyperlink"/>
            <w:rFonts w:ascii="Arial" w:hAnsi="Arial" w:cs="Arial"/>
            <w:sz w:val="22"/>
            <w:szCs w:val="22"/>
          </w:rPr>
          <w:t>http://policy.arizona.edu/disruptive-behavior-instructional</w:t>
        </w:r>
      </w:hyperlink>
      <w:r w:rsidRPr="00C406D6">
        <w:rPr>
          <w:rFonts w:ascii="Arial" w:hAnsi="Arial" w:cs="Arial"/>
          <w:sz w:val="22"/>
          <w:szCs w:val="22"/>
        </w:rPr>
        <w:t xml:space="preserve"> and the Policy on Threatening Behavior by Students found at: </w:t>
      </w:r>
      <w:hyperlink r:id="rId21" w:history="1">
        <w:r w:rsidRPr="00C406D6">
          <w:rPr>
            <w:rStyle w:val="Hyperlink"/>
            <w:rFonts w:ascii="Arial" w:hAnsi="Arial" w:cs="Arial"/>
            <w:sz w:val="22"/>
            <w:szCs w:val="22"/>
          </w:rPr>
          <w:t>http://deanofstudents.arizona.edu/sites/deanofstudents.arizona.edu/files/Disruptive_threat_bklt_2012.pdf</w:t>
        </w:r>
      </w:hyperlink>
    </w:p>
    <w:p w:rsidR="00C406D6" w:rsidRPr="00C406D6" w:rsidRDefault="00C406D6" w:rsidP="00C406D6">
      <w:pPr>
        <w:rPr>
          <w:rFonts w:ascii="Arial" w:hAnsi="Arial" w:cs="Arial"/>
          <w:sz w:val="22"/>
          <w:szCs w:val="22"/>
        </w:rPr>
      </w:pPr>
    </w:p>
    <w:p w:rsidR="00C406D6" w:rsidRPr="00C406D6" w:rsidRDefault="00C406D6" w:rsidP="00C406D6">
      <w:pPr>
        <w:pStyle w:val="NormalWeb"/>
        <w:spacing w:before="0" w:beforeAutospacing="0" w:after="0" w:afterAutospacing="0"/>
        <w:rPr>
          <w:rFonts w:ascii="Arial" w:hAnsi="Arial" w:cs="Arial"/>
          <w:sz w:val="22"/>
          <w:szCs w:val="22"/>
        </w:rPr>
      </w:pPr>
      <w:r w:rsidRPr="00C406D6">
        <w:rPr>
          <w:rFonts w:ascii="Arial" w:hAnsi="Arial" w:cs="Arial"/>
          <w:b/>
          <w:bCs/>
          <w:sz w:val="22"/>
          <w:szCs w:val="22"/>
        </w:rPr>
        <w:lastRenderedPageBreak/>
        <w:t>Grievance Policy</w:t>
      </w:r>
      <w:r w:rsidRPr="00C406D6">
        <w:rPr>
          <w:rFonts w:ascii="Arial" w:hAnsi="Arial" w:cs="Arial"/>
          <w:sz w:val="22"/>
          <w:szCs w:val="22"/>
        </w:rPr>
        <w:t>:  Should a student feel he or she has been treated unfairly, there are a number of resources available. With few exceptions, students should first attempt to resolve difficulties informally by bringing those concerns directly to the person responsible for the action, or with the student's graduate advisor, Assistant Dean for Student and Alumni Affairs, department head, or the immediate supervisor of the person responsible for the action. If the problem cannot be resolved informally, the student may file a formal grievance using the Graduate College Grievance Policy found at:</w:t>
      </w:r>
      <w:r w:rsidRPr="00C406D6" w:rsidDel="00957A34">
        <w:rPr>
          <w:rFonts w:ascii="Arial" w:hAnsi="Arial" w:cs="Arial"/>
          <w:sz w:val="22"/>
          <w:szCs w:val="22"/>
        </w:rPr>
        <w:t xml:space="preserve"> </w:t>
      </w:r>
      <w:hyperlink r:id="rId22" w:history="1">
        <w:r w:rsidRPr="00C406D6">
          <w:rPr>
            <w:rStyle w:val="Hyperlink"/>
            <w:rFonts w:ascii="Arial" w:hAnsi="Arial" w:cs="Arial"/>
            <w:sz w:val="22"/>
            <w:szCs w:val="22"/>
          </w:rPr>
          <w:t>http://grad.arizona.edu/academics/policies/academic-policies/grievance-policy</w:t>
        </w:r>
      </w:hyperlink>
    </w:p>
    <w:p w:rsidR="00C406D6" w:rsidRPr="00C406D6" w:rsidRDefault="00C406D6" w:rsidP="00C406D6">
      <w:pPr>
        <w:pStyle w:val="NormalWeb"/>
        <w:spacing w:before="0" w:beforeAutospacing="0" w:after="0" w:afterAutospacing="0"/>
        <w:rPr>
          <w:rFonts w:ascii="Arial" w:hAnsi="Arial" w:cs="Arial"/>
          <w:sz w:val="22"/>
          <w:szCs w:val="22"/>
        </w:rPr>
      </w:pPr>
    </w:p>
    <w:p w:rsidR="00C406D6" w:rsidRPr="00C406D6" w:rsidRDefault="00C406D6" w:rsidP="00C406D6">
      <w:pPr>
        <w:rPr>
          <w:rFonts w:ascii="Arial" w:hAnsi="Arial" w:cs="Arial"/>
          <w:sz w:val="22"/>
          <w:szCs w:val="22"/>
        </w:rPr>
      </w:pPr>
      <w:r w:rsidRPr="00C406D6">
        <w:rPr>
          <w:rFonts w:ascii="Arial" w:hAnsi="Arial" w:cs="Arial"/>
          <w:b/>
          <w:bCs/>
          <w:sz w:val="22"/>
          <w:szCs w:val="22"/>
        </w:rPr>
        <w:t>Grade Appeal Policy</w:t>
      </w:r>
      <w:r w:rsidRPr="00C406D6">
        <w:rPr>
          <w:rFonts w:ascii="Arial" w:hAnsi="Arial" w:cs="Arial"/>
          <w:sz w:val="22"/>
          <w:szCs w:val="22"/>
        </w:rPr>
        <w:t xml:space="preserve">: </w:t>
      </w:r>
      <w:hyperlink r:id="rId23" w:history="1">
        <w:r w:rsidRPr="00C406D6">
          <w:rPr>
            <w:rStyle w:val="Hyperlink"/>
            <w:rFonts w:ascii="Arial" w:hAnsi="Arial" w:cs="Arial"/>
            <w:sz w:val="22"/>
            <w:szCs w:val="22"/>
          </w:rPr>
          <w:t>http://catalog.arizona.edu/2013-14/policies/gradappeal.htm</w:t>
        </w:r>
      </w:hyperlink>
    </w:p>
    <w:p w:rsidR="00C406D6" w:rsidRPr="00C406D6" w:rsidRDefault="00C406D6" w:rsidP="00C406D6">
      <w:pPr>
        <w:rPr>
          <w:rFonts w:ascii="Arial" w:hAnsi="Arial" w:cs="Arial"/>
          <w:b/>
          <w:bCs/>
          <w:sz w:val="22"/>
          <w:szCs w:val="22"/>
        </w:rPr>
      </w:pPr>
    </w:p>
    <w:p w:rsidR="00C406D6" w:rsidRPr="00C406D6" w:rsidRDefault="00C406D6" w:rsidP="00C406D6">
      <w:pPr>
        <w:rPr>
          <w:rFonts w:ascii="Arial" w:hAnsi="Arial" w:cs="Arial"/>
          <w:sz w:val="22"/>
          <w:szCs w:val="22"/>
        </w:rPr>
      </w:pPr>
      <w:r w:rsidRPr="00C406D6">
        <w:rPr>
          <w:rFonts w:ascii="Arial" w:hAnsi="Arial" w:cs="Arial"/>
          <w:b/>
          <w:bCs/>
          <w:sz w:val="22"/>
          <w:szCs w:val="22"/>
        </w:rPr>
        <w:t>Syllabus Changes:</w:t>
      </w:r>
      <w:r w:rsidRPr="00C406D6">
        <w:rPr>
          <w:rFonts w:ascii="Arial" w:hAnsi="Arial" w:cs="Arial"/>
          <w:sz w:val="22"/>
          <w:szCs w:val="22"/>
        </w:rPr>
        <w:t xml:space="preserve">  Information contained in the course syllabus, other than the grade and absence policies, may be subject to change with reasonable advance notice, as deemed appropriate. </w:t>
      </w:r>
    </w:p>
    <w:p w:rsidR="00C406D6" w:rsidRPr="00C406D6" w:rsidRDefault="00C406D6" w:rsidP="00C406D6">
      <w:pPr>
        <w:rPr>
          <w:rFonts w:ascii="Arial" w:hAnsi="Arial" w:cs="Arial"/>
          <w:sz w:val="22"/>
          <w:szCs w:val="22"/>
        </w:rPr>
      </w:pPr>
    </w:p>
    <w:p w:rsidR="001A42DE" w:rsidRPr="00C406D6" w:rsidRDefault="00CC453F" w:rsidP="00794AE3">
      <w:pPr>
        <w:jc w:val="both"/>
        <w:rPr>
          <w:rFonts w:ascii="Arial" w:hAnsi="Arial" w:cs="Arial"/>
          <w:sz w:val="22"/>
          <w:szCs w:val="22"/>
        </w:rPr>
      </w:pPr>
      <w:r w:rsidRPr="00C406D6">
        <w:rPr>
          <w:rFonts w:ascii="Arial" w:hAnsi="Arial" w:cs="Arial"/>
          <w:b/>
          <w:sz w:val="22"/>
          <w:szCs w:val="22"/>
        </w:rPr>
        <w:t xml:space="preserve">Laptops and Electronic Devices (including cell phones): </w:t>
      </w:r>
      <w:r w:rsidRPr="00C406D6">
        <w:rPr>
          <w:rFonts w:ascii="Arial" w:hAnsi="Arial" w:cs="Arial"/>
          <w:sz w:val="22"/>
          <w:szCs w:val="22"/>
        </w:rPr>
        <w:t xml:space="preserve">Phones can be left on vibrate if needed, but no phone calls or texting are allowed during class. Laptops should only be used for course related activities. </w:t>
      </w:r>
      <w:r w:rsidR="00E7381C" w:rsidRPr="00C406D6">
        <w:rPr>
          <w:rFonts w:ascii="Arial" w:hAnsi="Arial" w:cs="Arial"/>
          <w:sz w:val="22"/>
          <w:szCs w:val="22"/>
        </w:rPr>
        <w:t xml:space="preserve">Students who misuse electronic devices will be dismissed from class. </w:t>
      </w:r>
      <w:r w:rsidR="001A42DE" w:rsidRPr="00C406D6">
        <w:rPr>
          <w:rFonts w:ascii="Arial" w:hAnsi="Arial" w:cs="Arial"/>
          <w:sz w:val="22"/>
          <w:szCs w:val="22"/>
        </w:rPr>
        <w:br w:type="page"/>
      </w:r>
    </w:p>
    <w:p w:rsidR="001A42DE" w:rsidRPr="00C406D6" w:rsidRDefault="005A1EE6" w:rsidP="005A1EE6">
      <w:pPr>
        <w:jc w:val="center"/>
        <w:rPr>
          <w:rFonts w:ascii="Arial" w:hAnsi="Arial" w:cs="Arial"/>
          <w:sz w:val="22"/>
          <w:szCs w:val="22"/>
        </w:rPr>
      </w:pPr>
      <w:r w:rsidRPr="00C406D6">
        <w:rPr>
          <w:rFonts w:ascii="Arial" w:hAnsi="Arial" w:cs="Arial"/>
          <w:b/>
          <w:bCs/>
          <w:i/>
          <w:iCs/>
          <w:sz w:val="22"/>
          <w:szCs w:val="22"/>
        </w:rPr>
        <w:lastRenderedPageBreak/>
        <w:t xml:space="preserve">Article Critique and </w:t>
      </w:r>
      <w:r w:rsidR="001A42DE" w:rsidRPr="00C406D6">
        <w:rPr>
          <w:rFonts w:ascii="Arial" w:hAnsi="Arial" w:cs="Arial"/>
          <w:b/>
          <w:bCs/>
          <w:i/>
          <w:iCs/>
          <w:sz w:val="22"/>
          <w:szCs w:val="22"/>
        </w:rPr>
        <w:t>Presentation Format</w:t>
      </w:r>
      <w:r w:rsidR="001A42DE" w:rsidRPr="00C406D6">
        <w:rPr>
          <w:rFonts w:ascii="Arial" w:hAnsi="Arial" w:cs="Arial"/>
          <w:sz w:val="22"/>
          <w:szCs w:val="22"/>
        </w:rPr>
        <w:t>*:</w:t>
      </w:r>
      <w:r w:rsidR="001A42DE" w:rsidRPr="00C406D6">
        <w:rPr>
          <w:rFonts w:ascii="Arial" w:hAnsi="Arial" w:cs="Arial"/>
          <w:sz w:val="22"/>
          <w:szCs w:val="22"/>
        </w:rPr>
        <w:br/>
      </w:r>
    </w:p>
    <w:p w:rsidR="001A42DE" w:rsidRPr="00C406D6" w:rsidRDefault="001A42DE" w:rsidP="00760DF5">
      <w:pPr>
        <w:rPr>
          <w:rFonts w:ascii="Arial" w:hAnsi="Arial" w:cs="Arial"/>
          <w:b/>
          <w:sz w:val="22"/>
          <w:szCs w:val="22"/>
        </w:rPr>
      </w:pPr>
      <w:r w:rsidRPr="00C406D6">
        <w:rPr>
          <w:rFonts w:ascii="Arial" w:hAnsi="Arial" w:cs="Arial"/>
          <w:b/>
          <w:sz w:val="22"/>
          <w:szCs w:val="22"/>
        </w:rPr>
        <w:t>Background Section</w:t>
      </w:r>
    </w:p>
    <w:p w:rsidR="001A42DE" w:rsidRPr="00C406D6" w:rsidRDefault="00890841" w:rsidP="00760DF5">
      <w:pPr>
        <w:pStyle w:val="ListParagraph"/>
        <w:numPr>
          <w:ilvl w:val="1"/>
          <w:numId w:val="14"/>
        </w:numPr>
        <w:ind w:left="720"/>
        <w:rPr>
          <w:rFonts w:ascii="Arial" w:hAnsi="Arial" w:cs="Arial"/>
          <w:sz w:val="22"/>
          <w:szCs w:val="22"/>
        </w:rPr>
      </w:pPr>
      <w:r w:rsidRPr="00C406D6">
        <w:rPr>
          <w:rFonts w:ascii="Arial" w:hAnsi="Arial" w:cs="Arial"/>
          <w:sz w:val="22"/>
          <w:szCs w:val="22"/>
        </w:rPr>
        <w:t>I</w:t>
      </w:r>
      <w:r w:rsidR="001A42DE" w:rsidRPr="00C406D6">
        <w:rPr>
          <w:rFonts w:ascii="Arial" w:hAnsi="Arial" w:cs="Arial"/>
          <w:sz w:val="22"/>
          <w:szCs w:val="22"/>
        </w:rPr>
        <w:t xml:space="preserve">ntroduce the broader topic, quickly </w:t>
      </w:r>
      <w:r w:rsidRPr="00C406D6">
        <w:rPr>
          <w:rFonts w:ascii="Arial" w:hAnsi="Arial" w:cs="Arial"/>
          <w:sz w:val="22"/>
          <w:szCs w:val="22"/>
        </w:rPr>
        <w:t xml:space="preserve">provide </w:t>
      </w:r>
      <w:r w:rsidR="001A42DE" w:rsidRPr="00C406D6">
        <w:rPr>
          <w:rFonts w:ascii="Arial" w:hAnsi="Arial" w:cs="Arial"/>
          <w:sz w:val="22"/>
          <w:szCs w:val="22"/>
        </w:rPr>
        <w:t>key background material and shap</w:t>
      </w:r>
      <w:r w:rsidRPr="00C406D6">
        <w:rPr>
          <w:rFonts w:ascii="Arial" w:hAnsi="Arial" w:cs="Arial"/>
          <w:sz w:val="22"/>
          <w:szCs w:val="22"/>
        </w:rPr>
        <w:t>e</w:t>
      </w:r>
      <w:r w:rsidR="001A42DE" w:rsidRPr="00C406D6">
        <w:rPr>
          <w:rFonts w:ascii="Arial" w:hAnsi="Arial" w:cs="Arial"/>
          <w:sz w:val="22"/>
          <w:szCs w:val="22"/>
        </w:rPr>
        <w:t xml:space="preserve"> the context for the research to be presented in section.</w:t>
      </w:r>
    </w:p>
    <w:p w:rsidR="00890841" w:rsidRPr="00C406D6" w:rsidRDefault="001A42DE" w:rsidP="00760DF5">
      <w:pPr>
        <w:pStyle w:val="ListParagraph"/>
        <w:numPr>
          <w:ilvl w:val="1"/>
          <w:numId w:val="14"/>
        </w:numPr>
        <w:ind w:left="720"/>
        <w:rPr>
          <w:rFonts w:ascii="Arial" w:hAnsi="Arial" w:cs="Arial"/>
          <w:sz w:val="22"/>
          <w:szCs w:val="22"/>
        </w:rPr>
      </w:pPr>
      <w:r w:rsidRPr="00C406D6">
        <w:rPr>
          <w:rFonts w:ascii="Arial" w:hAnsi="Arial" w:cs="Arial"/>
          <w:sz w:val="22"/>
          <w:szCs w:val="22"/>
        </w:rPr>
        <w:t>Employ figures, text bullet points, a brief "</w:t>
      </w:r>
      <w:r w:rsidR="00890841" w:rsidRPr="00C406D6">
        <w:rPr>
          <w:rFonts w:ascii="Arial" w:hAnsi="Arial" w:cs="Arial"/>
          <w:sz w:val="22"/>
          <w:szCs w:val="22"/>
        </w:rPr>
        <w:t>chalk</w:t>
      </w:r>
      <w:r w:rsidRPr="00C406D6">
        <w:rPr>
          <w:rFonts w:ascii="Arial" w:hAnsi="Arial" w:cs="Arial"/>
          <w:sz w:val="22"/>
          <w:szCs w:val="22"/>
        </w:rPr>
        <w:t xml:space="preserve"> talk" or other approaches to make sure the class has a good foundation for the paper(s) to follow. </w:t>
      </w:r>
    </w:p>
    <w:p w:rsidR="001A42DE" w:rsidRPr="00C406D6" w:rsidRDefault="001A42DE" w:rsidP="00760DF5">
      <w:pPr>
        <w:pStyle w:val="ListParagraph"/>
        <w:numPr>
          <w:ilvl w:val="1"/>
          <w:numId w:val="14"/>
        </w:numPr>
        <w:ind w:left="720"/>
        <w:rPr>
          <w:rFonts w:ascii="Arial" w:hAnsi="Arial" w:cs="Arial"/>
          <w:sz w:val="22"/>
          <w:szCs w:val="22"/>
        </w:rPr>
      </w:pPr>
      <w:r w:rsidRPr="00C406D6">
        <w:rPr>
          <w:rFonts w:ascii="Arial" w:hAnsi="Arial" w:cs="Arial"/>
          <w:sz w:val="22"/>
          <w:szCs w:val="22"/>
        </w:rPr>
        <w:t xml:space="preserve">Assume broad </w:t>
      </w:r>
      <w:r w:rsidR="00890841" w:rsidRPr="00C406D6">
        <w:rPr>
          <w:rFonts w:ascii="Arial" w:hAnsi="Arial" w:cs="Arial"/>
          <w:sz w:val="22"/>
          <w:szCs w:val="22"/>
        </w:rPr>
        <w:t xml:space="preserve">(but not nuanced) </w:t>
      </w:r>
      <w:r w:rsidRPr="00C406D6">
        <w:rPr>
          <w:rFonts w:ascii="Arial" w:hAnsi="Arial" w:cs="Arial"/>
          <w:sz w:val="22"/>
          <w:szCs w:val="22"/>
        </w:rPr>
        <w:t>familiarity with the topic</w:t>
      </w:r>
      <w:r w:rsidR="00890841" w:rsidRPr="00C406D6">
        <w:rPr>
          <w:rFonts w:ascii="Arial" w:hAnsi="Arial" w:cs="Arial"/>
          <w:sz w:val="22"/>
          <w:szCs w:val="22"/>
        </w:rPr>
        <w:t xml:space="preserve">: </w:t>
      </w:r>
      <w:r w:rsidRPr="00C406D6">
        <w:rPr>
          <w:rFonts w:ascii="Arial" w:hAnsi="Arial" w:cs="Arial"/>
          <w:sz w:val="22"/>
          <w:szCs w:val="22"/>
        </w:rPr>
        <w:t>textbook knowledge.</w:t>
      </w:r>
    </w:p>
    <w:p w:rsidR="001A42DE" w:rsidRPr="00C406D6" w:rsidRDefault="001A42DE" w:rsidP="00760DF5">
      <w:pPr>
        <w:pStyle w:val="ListParagraph"/>
        <w:numPr>
          <w:ilvl w:val="1"/>
          <w:numId w:val="14"/>
        </w:numPr>
        <w:ind w:left="720"/>
        <w:rPr>
          <w:rFonts w:ascii="Arial" w:hAnsi="Arial" w:cs="Arial"/>
          <w:sz w:val="22"/>
          <w:szCs w:val="22"/>
        </w:rPr>
      </w:pPr>
      <w:r w:rsidRPr="00C406D6">
        <w:rPr>
          <w:rFonts w:ascii="Arial" w:hAnsi="Arial" w:cs="Arial"/>
          <w:sz w:val="22"/>
          <w:szCs w:val="22"/>
        </w:rPr>
        <w:t xml:space="preserve">Focus on moving from </w:t>
      </w:r>
      <w:r w:rsidR="00890841" w:rsidRPr="00C406D6">
        <w:rPr>
          <w:rFonts w:ascii="Arial" w:hAnsi="Arial" w:cs="Arial"/>
          <w:sz w:val="22"/>
          <w:szCs w:val="22"/>
        </w:rPr>
        <w:t xml:space="preserve">rudimentary understanding to </w:t>
      </w:r>
      <w:r w:rsidRPr="00C406D6">
        <w:rPr>
          <w:rFonts w:ascii="Arial" w:hAnsi="Arial" w:cs="Arial"/>
          <w:sz w:val="22"/>
          <w:szCs w:val="22"/>
        </w:rPr>
        <w:t>appreciation of the science questions/debates and the particular question examined in the paper(s).</w:t>
      </w:r>
      <w:r w:rsidRPr="00C406D6">
        <w:rPr>
          <w:rFonts w:ascii="Arial" w:hAnsi="Arial" w:cs="Arial"/>
          <w:sz w:val="22"/>
          <w:szCs w:val="22"/>
        </w:rPr>
        <w:br/>
      </w:r>
    </w:p>
    <w:p w:rsidR="001A42DE" w:rsidRPr="00C406D6" w:rsidRDefault="001A42DE" w:rsidP="00760DF5">
      <w:pPr>
        <w:rPr>
          <w:rFonts w:ascii="Arial" w:hAnsi="Arial" w:cs="Arial"/>
          <w:sz w:val="22"/>
          <w:szCs w:val="22"/>
        </w:rPr>
      </w:pPr>
      <w:r w:rsidRPr="00C406D6">
        <w:rPr>
          <w:rFonts w:ascii="Arial" w:hAnsi="Arial" w:cs="Arial"/>
          <w:b/>
          <w:sz w:val="22"/>
          <w:szCs w:val="22"/>
        </w:rPr>
        <w:t>Paper Review Section</w:t>
      </w:r>
      <w:r w:rsidR="00890841" w:rsidRPr="00C406D6">
        <w:rPr>
          <w:rFonts w:ascii="Arial" w:hAnsi="Arial" w:cs="Arial"/>
          <w:sz w:val="22"/>
          <w:szCs w:val="22"/>
        </w:rPr>
        <w:t xml:space="preserve"> - S</w:t>
      </w:r>
      <w:r w:rsidRPr="00C406D6">
        <w:rPr>
          <w:rFonts w:ascii="Arial" w:hAnsi="Arial" w:cs="Arial"/>
          <w:sz w:val="22"/>
          <w:szCs w:val="22"/>
        </w:rPr>
        <w:t>ummarize</w:t>
      </w:r>
      <w:r w:rsidR="00890841" w:rsidRPr="00C406D6">
        <w:rPr>
          <w:rFonts w:ascii="Arial" w:hAnsi="Arial" w:cs="Arial"/>
          <w:sz w:val="22"/>
          <w:szCs w:val="22"/>
        </w:rPr>
        <w:t xml:space="preserve">, </w:t>
      </w:r>
      <w:r w:rsidRPr="00C406D6">
        <w:rPr>
          <w:rFonts w:ascii="Arial" w:hAnsi="Arial" w:cs="Arial"/>
          <w:sz w:val="22"/>
          <w:szCs w:val="22"/>
        </w:rPr>
        <w:t>emphasiz</w:t>
      </w:r>
      <w:r w:rsidR="00EE7CA6" w:rsidRPr="00C406D6">
        <w:rPr>
          <w:rFonts w:ascii="Arial" w:hAnsi="Arial" w:cs="Arial"/>
          <w:sz w:val="22"/>
          <w:szCs w:val="22"/>
        </w:rPr>
        <w:t xml:space="preserve">e key </w:t>
      </w:r>
      <w:r w:rsidRPr="00C406D6">
        <w:rPr>
          <w:rFonts w:ascii="Arial" w:hAnsi="Arial" w:cs="Arial"/>
          <w:sz w:val="22"/>
          <w:szCs w:val="22"/>
        </w:rPr>
        <w:t xml:space="preserve">details. Do not reproduce </w:t>
      </w:r>
      <w:r w:rsidR="00EE7CA6" w:rsidRPr="00C406D6">
        <w:rPr>
          <w:rFonts w:ascii="Arial" w:hAnsi="Arial" w:cs="Arial"/>
          <w:sz w:val="22"/>
          <w:szCs w:val="22"/>
        </w:rPr>
        <w:t xml:space="preserve">the </w:t>
      </w:r>
      <w:r w:rsidR="00890841" w:rsidRPr="00C406D6">
        <w:rPr>
          <w:rFonts w:ascii="Arial" w:hAnsi="Arial" w:cs="Arial"/>
          <w:sz w:val="22"/>
          <w:szCs w:val="22"/>
        </w:rPr>
        <w:t>paper</w:t>
      </w:r>
      <w:r w:rsidRPr="00C406D6">
        <w:rPr>
          <w:rFonts w:ascii="Arial" w:hAnsi="Arial" w:cs="Arial"/>
          <w:sz w:val="22"/>
          <w:szCs w:val="22"/>
        </w:rPr>
        <w:t xml:space="preserve">; </w:t>
      </w:r>
      <w:r w:rsidR="00890841" w:rsidRPr="00C406D6">
        <w:rPr>
          <w:rFonts w:ascii="Arial" w:hAnsi="Arial" w:cs="Arial"/>
          <w:sz w:val="22"/>
          <w:szCs w:val="22"/>
        </w:rPr>
        <w:t xml:space="preserve">lead your readers: </w:t>
      </w:r>
      <w:r w:rsidRPr="00C406D6">
        <w:rPr>
          <w:rFonts w:ascii="Arial" w:hAnsi="Arial" w:cs="Arial"/>
          <w:sz w:val="22"/>
          <w:szCs w:val="22"/>
        </w:rPr>
        <w:t xml:space="preserve">explain </w:t>
      </w:r>
      <w:r w:rsidR="00890841" w:rsidRPr="00C406D6">
        <w:rPr>
          <w:rFonts w:ascii="Arial" w:hAnsi="Arial" w:cs="Arial"/>
          <w:sz w:val="22"/>
          <w:szCs w:val="22"/>
        </w:rPr>
        <w:t xml:space="preserve">what was </w:t>
      </w:r>
      <w:r w:rsidRPr="00C406D6">
        <w:rPr>
          <w:rFonts w:ascii="Arial" w:hAnsi="Arial" w:cs="Arial"/>
          <w:sz w:val="22"/>
          <w:szCs w:val="22"/>
        </w:rPr>
        <w:t>done and why.</w:t>
      </w:r>
    </w:p>
    <w:p w:rsidR="001A42DE" w:rsidRPr="00C406D6" w:rsidRDefault="001A42DE" w:rsidP="001A42DE">
      <w:pPr>
        <w:pStyle w:val="ListParagraph"/>
        <w:numPr>
          <w:ilvl w:val="1"/>
          <w:numId w:val="6"/>
        </w:numPr>
        <w:rPr>
          <w:rFonts w:ascii="Arial" w:hAnsi="Arial" w:cs="Arial"/>
          <w:sz w:val="22"/>
          <w:szCs w:val="22"/>
        </w:rPr>
      </w:pPr>
      <w:r w:rsidRPr="00C406D6">
        <w:rPr>
          <w:rFonts w:ascii="Arial" w:hAnsi="Arial" w:cs="Arial"/>
          <w:sz w:val="22"/>
          <w:szCs w:val="22"/>
        </w:rPr>
        <w:t>Introduction</w:t>
      </w:r>
    </w:p>
    <w:p w:rsidR="001A42DE" w:rsidRPr="00C406D6" w:rsidRDefault="001A42DE" w:rsidP="001A42DE">
      <w:pPr>
        <w:pStyle w:val="ListParagraph"/>
        <w:numPr>
          <w:ilvl w:val="2"/>
          <w:numId w:val="6"/>
        </w:numPr>
        <w:rPr>
          <w:rFonts w:ascii="Arial" w:hAnsi="Arial" w:cs="Arial"/>
          <w:sz w:val="22"/>
          <w:szCs w:val="22"/>
        </w:rPr>
      </w:pPr>
      <w:r w:rsidRPr="00C406D6">
        <w:rPr>
          <w:rFonts w:ascii="Arial" w:hAnsi="Arial" w:cs="Arial"/>
          <w:sz w:val="22"/>
          <w:szCs w:val="22"/>
        </w:rPr>
        <w:t>Discuss background rationale for study – why was the study done?</w:t>
      </w:r>
      <w:r w:rsidR="00042CB7" w:rsidRPr="00C406D6">
        <w:rPr>
          <w:rFonts w:ascii="Arial" w:hAnsi="Arial" w:cs="Arial"/>
          <w:sz w:val="22"/>
          <w:szCs w:val="22"/>
        </w:rPr>
        <w:t xml:space="preserve"> </w:t>
      </w:r>
      <w:r w:rsidR="00042CB7" w:rsidRPr="00C406D6">
        <w:rPr>
          <w:rFonts w:ascii="Arial" w:hAnsi="Arial" w:cs="Arial"/>
          <w:b/>
          <w:sz w:val="22"/>
          <w:szCs w:val="22"/>
        </w:rPr>
        <w:t>This likely requires background reading of additional papers.</w:t>
      </w:r>
    </w:p>
    <w:p w:rsidR="001A42DE" w:rsidRPr="00C406D6" w:rsidRDefault="001A42DE" w:rsidP="001A42DE">
      <w:pPr>
        <w:pStyle w:val="ListParagraph"/>
        <w:numPr>
          <w:ilvl w:val="2"/>
          <w:numId w:val="6"/>
        </w:numPr>
        <w:rPr>
          <w:rFonts w:ascii="Arial" w:hAnsi="Arial" w:cs="Arial"/>
          <w:sz w:val="22"/>
          <w:szCs w:val="22"/>
        </w:rPr>
      </w:pPr>
      <w:r w:rsidRPr="00C406D6">
        <w:rPr>
          <w:rFonts w:ascii="Arial" w:hAnsi="Arial" w:cs="Arial"/>
          <w:sz w:val="22"/>
          <w:szCs w:val="22"/>
        </w:rPr>
        <w:t>Review significance of research question</w:t>
      </w:r>
    </w:p>
    <w:p w:rsidR="001A42DE" w:rsidRPr="00C406D6" w:rsidRDefault="001A42DE" w:rsidP="001A42DE">
      <w:pPr>
        <w:pStyle w:val="ListParagraph"/>
        <w:numPr>
          <w:ilvl w:val="2"/>
          <w:numId w:val="6"/>
        </w:numPr>
        <w:rPr>
          <w:rFonts w:ascii="Arial" w:hAnsi="Arial" w:cs="Arial"/>
          <w:sz w:val="22"/>
          <w:szCs w:val="22"/>
        </w:rPr>
      </w:pPr>
      <w:r w:rsidRPr="00C406D6">
        <w:rPr>
          <w:rFonts w:ascii="Arial" w:hAnsi="Arial" w:cs="Arial"/>
          <w:sz w:val="22"/>
          <w:szCs w:val="22"/>
        </w:rPr>
        <w:t>State hypotheses and/or aims</w:t>
      </w:r>
    </w:p>
    <w:p w:rsidR="001A42DE" w:rsidRPr="00C406D6" w:rsidRDefault="001A42DE" w:rsidP="001A42DE">
      <w:pPr>
        <w:pStyle w:val="ListParagraph"/>
        <w:numPr>
          <w:ilvl w:val="1"/>
          <w:numId w:val="6"/>
        </w:numPr>
        <w:rPr>
          <w:rFonts w:ascii="Arial" w:hAnsi="Arial" w:cs="Arial"/>
          <w:sz w:val="22"/>
          <w:szCs w:val="22"/>
        </w:rPr>
      </w:pPr>
      <w:r w:rsidRPr="00C406D6">
        <w:rPr>
          <w:rFonts w:ascii="Arial" w:hAnsi="Arial" w:cs="Arial"/>
          <w:sz w:val="22"/>
          <w:szCs w:val="22"/>
        </w:rPr>
        <w:t>Methods</w:t>
      </w:r>
    </w:p>
    <w:p w:rsidR="001A42DE" w:rsidRPr="00C406D6" w:rsidRDefault="001A42DE" w:rsidP="001A42DE">
      <w:pPr>
        <w:pStyle w:val="ListParagraph"/>
        <w:numPr>
          <w:ilvl w:val="2"/>
          <w:numId w:val="6"/>
        </w:numPr>
        <w:rPr>
          <w:rFonts w:ascii="Arial" w:hAnsi="Arial" w:cs="Arial"/>
          <w:sz w:val="22"/>
          <w:szCs w:val="22"/>
        </w:rPr>
      </w:pPr>
      <w:r w:rsidRPr="00C406D6">
        <w:rPr>
          <w:rFonts w:ascii="Arial" w:hAnsi="Arial" w:cs="Arial"/>
          <w:sz w:val="22"/>
          <w:szCs w:val="22"/>
        </w:rPr>
        <w:t>General description</w:t>
      </w:r>
    </w:p>
    <w:p w:rsidR="001A42DE" w:rsidRPr="00C406D6" w:rsidRDefault="00890841" w:rsidP="001A42DE">
      <w:pPr>
        <w:pStyle w:val="ListParagraph"/>
        <w:numPr>
          <w:ilvl w:val="2"/>
          <w:numId w:val="6"/>
        </w:numPr>
        <w:rPr>
          <w:rFonts w:ascii="Arial" w:hAnsi="Arial" w:cs="Arial"/>
          <w:sz w:val="22"/>
          <w:szCs w:val="22"/>
        </w:rPr>
      </w:pPr>
      <w:r w:rsidRPr="00C406D6">
        <w:rPr>
          <w:rFonts w:ascii="Arial" w:hAnsi="Arial" w:cs="Arial"/>
          <w:sz w:val="22"/>
          <w:szCs w:val="22"/>
        </w:rPr>
        <w:t>E</w:t>
      </w:r>
      <w:r w:rsidR="001A42DE" w:rsidRPr="00C406D6">
        <w:rPr>
          <w:rFonts w:ascii="Arial" w:hAnsi="Arial" w:cs="Arial"/>
          <w:sz w:val="22"/>
          <w:szCs w:val="22"/>
        </w:rPr>
        <w:t xml:space="preserve">xplain complicated </w:t>
      </w:r>
      <w:r w:rsidRPr="00C406D6">
        <w:rPr>
          <w:rFonts w:ascii="Arial" w:hAnsi="Arial" w:cs="Arial"/>
          <w:sz w:val="22"/>
          <w:szCs w:val="22"/>
        </w:rPr>
        <w:t>topics or things</w:t>
      </w:r>
      <w:r w:rsidR="001A42DE" w:rsidRPr="00C406D6">
        <w:rPr>
          <w:rFonts w:ascii="Arial" w:hAnsi="Arial" w:cs="Arial"/>
          <w:sz w:val="22"/>
          <w:szCs w:val="22"/>
        </w:rPr>
        <w:t xml:space="preserve"> not </w:t>
      </w:r>
      <w:r w:rsidRPr="00C406D6">
        <w:rPr>
          <w:rFonts w:ascii="Arial" w:hAnsi="Arial" w:cs="Arial"/>
          <w:sz w:val="22"/>
          <w:szCs w:val="22"/>
        </w:rPr>
        <w:t xml:space="preserve">well </w:t>
      </w:r>
      <w:r w:rsidR="001A42DE" w:rsidRPr="00C406D6">
        <w:rPr>
          <w:rFonts w:ascii="Arial" w:hAnsi="Arial" w:cs="Arial"/>
          <w:sz w:val="22"/>
          <w:szCs w:val="22"/>
        </w:rPr>
        <w:t>explained in the text</w:t>
      </w:r>
    </w:p>
    <w:p w:rsidR="001A42DE" w:rsidRPr="00C406D6" w:rsidRDefault="00890841" w:rsidP="001A42DE">
      <w:pPr>
        <w:pStyle w:val="ListParagraph"/>
        <w:numPr>
          <w:ilvl w:val="2"/>
          <w:numId w:val="6"/>
        </w:numPr>
        <w:rPr>
          <w:rFonts w:ascii="Arial" w:hAnsi="Arial" w:cs="Arial"/>
          <w:sz w:val="22"/>
          <w:szCs w:val="22"/>
        </w:rPr>
      </w:pPr>
      <w:r w:rsidRPr="00C406D6">
        <w:rPr>
          <w:rFonts w:ascii="Arial" w:hAnsi="Arial" w:cs="Arial"/>
          <w:b/>
          <w:sz w:val="22"/>
          <w:szCs w:val="22"/>
        </w:rPr>
        <w:t xml:space="preserve">This requires </w:t>
      </w:r>
      <w:r w:rsidR="001A42DE" w:rsidRPr="00C406D6">
        <w:rPr>
          <w:rFonts w:ascii="Arial" w:hAnsi="Arial" w:cs="Arial"/>
          <w:b/>
          <w:sz w:val="22"/>
          <w:szCs w:val="22"/>
        </w:rPr>
        <w:t xml:space="preserve">background reading of </w:t>
      </w:r>
      <w:r w:rsidRPr="00C406D6">
        <w:rPr>
          <w:rFonts w:ascii="Arial" w:hAnsi="Arial" w:cs="Arial"/>
          <w:b/>
          <w:sz w:val="22"/>
          <w:szCs w:val="22"/>
        </w:rPr>
        <w:t>additional</w:t>
      </w:r>
      <w:r w:rsidR="001A42DE" w:rsidRPr="00C406D6">
        <w:rPr>
          <w:rFonts w:ascii="Arial" w:hAnsi="Arial" w:cs="Arial"/>
          <w:b/>
          <w:sz w:val="22"/>
          <w:szCs w:val="22"/>
        </w:rPr>
        <w:t xml:space="preserve"> papers</w:t>
      </w:r>
      <w:r w:rsidR="001A42DE" w:rsidRPr="00C406D6">
        <w:rPr>
          <w:rFonts w:ascii="Arial" w:hAnsi="Arial" w:cs="Arial"/>
          <w:sz w:val="22"/>
          <w:szCs w:val="22"/>
        </w:rPr>
        <w:t xml:space="preserve"> </w:t>
      </w:r>
      <w:r w:rsidRPr="00C406D6">
        <w:rPr>
          <w:rFonts w:ascii="Arial" w:hAnsi="Arial" w:cs="Arial"/>
          <w:sz w:val="22"/>
          <w:szCs w:val="22"/>
        </w:rPr>
        <w:t xml:space="preserve">so you understand and can </w:t>
      </w:r>
      <w:r w:rsidR="001A42DE" w:rsidRPr="00C406D6">
        <w:rPr>
          <w:rFonts w:ascii="Arial" w:hAnsi="Arial" w:cs="Arial"/>
          <w:sz w:val="22"/>
          <w:szCs w:val="22"/>
        </w:rPr>
        <w:t>summarize the methods</w:t>
      </w:r>
    </w:p>
    <w:p w:rsidR="001A42DE" w:rsidRPr="00C406D6" w:rsidRDefault="001A42DE" w:rsidP="001A42DE">
      <w:pPr>
        <w:pStyle w:val="ListParagraph"/>
        <w:numPr>
          <w:ilvl w:val="1"/>
          <w:numId w:val="6"/>
        </w:numPr>
        <w:rPr>
          <w:rFonts w:ascii="Arial" w:hAnsi="Arial" w:cs="Arial"/>
          <w:sz w:val="22"/>
          <w:szCs w:val="22"/>
        </w:rPr>
      </w:pPr>
      <w:r w:rsidRPr="00C406D6">
        <w:rPr>
          <w:rFonts w:ascii="Arial" w:hAnsi="Arial" w:cs="Arial"/>
          <w:sz w:val="22"/>
          <w:szCs w:val="22"/>
        </w:rPr>
        <w:t>Results</w:t>
      </w:r>
    </w:p>
    <w:p w:rsidR="001A42DE" w:rsidRPr="00C406D6" w:rsidRDefault="001A42DE" w:rsidP="001A42DE">
      <w:pPr>
        <w:pStyle w:val="ListParagraph"/>
        <w:numPr>
          <w:ilvl w:val="2"/>
          <w:numId w:val="6"/>
        </w:numPr>
        <w:rPr>
          <w:rFonts w:ascii="Arial" w:hAnsi="Arial" w:cs="Arial"/>
          <w:sz w:val="22"/>
          <w:szCs w:val="22"/>
        </w:rPr>
      </w:pPr>
      <w:r w:rsidRPr="00C406D6">
        <w:rPr>
          <w:rFonts w:ascii="Arial" w:hAnsi="Arial" w:cs="Arial"/>
          <w:sz w:val="22"/>
          <w:szCs w:val="22"/>
        </w:rPr>
        <w:t xml:space="preserve">Synthesize and describe important results (often </w:t>
      </w:r>
      <w:r w:rsidR="00890841" w:rsidRPr="00C406D6">
        <w:rPr>
          <w:rFonts w:ascii="Arial" w:hAnsi="Arial" w:cs="Arial"/>
          <w:sz w:val="22"/>
          <w:szCs w:val="22"/>
        </w:rPr>
        <w:t xml:space="preserve">you’ll use the authors’ </w:t>
      </w:r>
      <w:r w:rsidRPr="00C406D6">
        <w:rPr>
          <w:rFonts w:ascii="Arial" w:hAnsi="Arial" w:cs="Arial"/>
          <w:sz w:val="22"/>
          <w:szCs w:val="22"/>
        </w:rPr>
        <w:t>figures or tables)</w:t>
      </w:r>
    </w:p>
    <w:p w:rsidR="001A42DE" w:rsidRPr="00C406D6" w:rsidRDefault="001A42DE" w:rsidP="001A42DE">
      <w:pPr>
        <w:pStyle w:val="ListParagraph"/>
        <w:numPr>
          <w:ilvl w:val="1"/>
          <w:numId w:val="6"/>
        </w:numPr>
        <w:rPr>
          <w:rFonts w:ascii="Arial" w:hAnsi="Arial" w:cs="Arial"/>
          <w:sz w:val="22"/>
          <w:szCs w:val="22"/>
        </w:rPr>
      </w:pPr>
      <w:r w:rsidRPr="00C406D6">
        <w:rPr>
          <w:rFonts w:ascii="Arial" w:hAnsi="Arial" w:cs="Arial"/>
          <w:sz w:val="22"/>
          <w:szCs w:val="22"/>
        </w:rPr>
        <w:t>Discussion</w:t>
      </w:r>
    </w:p>
    <w:p w:rsidR="001A42DE" w:rsidRPr="00C406D6" w:rsidRDefault="001A42DE" w:rsidP="001A42DE">
      <w:pPr>
        <w:pStyle w:val="ListParagraph"/>
        <w:numPr>
          <w:ilvl w:val="2"/>
          <w:numId w:val="6"/>
        </w:numPr>
        <w:rPr>
          <w:rFonts w:ascii="Arial" w:hAnsi="Arial" w:cs="Arial"/>
          <w:sz w:val="22"/>
          <w:szCs w:val="22"/>
        </w:rPr>
      </w:pPr>
      <w:r w:rsidRPr="00C406D6">
        <w:rPr>
          <w:rFonts w:ascii="Arial" w:hAnsi="Arial" w:cs="Arial"/>
          <w:sz w:val="22"/>
          <w:szCs w:val="22"/>
        </w:rPr>
        <w:t xml:space="preserve">Summarize </w:t>
      </w:r>
      <w:r w:rsidR="00890841" w:rsidRPr="00C406D6">
        <w:rPr>
          <w:rFonts w:ascii="Arial" w:hAnsi="Arial" w:cs="Arial"/>
          <w:sz w:val="22"/>
          <w:szCs w:val="22"/>
        </w:rPr>
        <w:t xml:space="preserve">key </w:t>
      </w:r>
      <w:r w:rsidRPr="00C406D6">
        <w:rPr>
          <w:rFonts w:ascii="Arial" w:hAnsi="Arial" w:cs="Arial"/>
          <w:sz w:val="22"/>
          <w:szCs w:val="22"/>
        </w:rPr>
        <w:t>findings</w:t>
      </w:r>
      <w:r w:rsidR="00890841" w:rsidRPr="00C406D6">
        <w:rPr>
          <w:rFonts w:ascii="Arial" w:hAnsi="Arial" w:cs="Arial"/>
          <w:sz w:val="22"/>
          <w:szCs w:val="22"/>
        </w:rPr>
        <w:t xml:space="preserve"> &amp; relevance</w:t>
      </w:r>
      <w:r w:rsidR="00042CB7" w:rsidRPr="00C406D6">
        <w:rPr>
          <w:rFonts w:ascii="Arial" w:hAnsi="Arial" w:cs="Arial"/>
          <w:sz w:val="22"/>
          <w:szCs w:val="22"/>
        </w:rPr>
        <w:t xml:space="preserve">. </w:t>
      </w:r>
      <w:r w:rsidR="00042CB7" w:rsidRPr="00C406D6">
        <w:rPr>
          <w:rFonts w:ascii="Arial" w:hAnsi="Arial" w:cs="Arial"/>
          <w:b/>
          <w:sz w:val="22"/>
          <w:szCs w:val="22"/>
        </w:rPr>
        <w:t>This also requires background reading of additional papers.</w:t>
      </w:r>
    </w:p>
    <w:p w:rsidR="001A42DE" w:rsidRPr="00C406D6" w:rsidRDefault="001A42DE" w:rsidP="001A42DE">
      <w:pPr>
        <w:pStyle w:val="ListParagraph"/>
        <w:numPr>
          <w:ilvl w:val="2"/>
          <w:numId w:val="6"/>
        </w:numPr>
        <w:rPr>
          <w:rFonts w:ascii="Arial" w:hAnsi="Arial" w:cs="Arial"/>
          <w:sz w:val="22"/>
          <w:szCs w:val="22"/>
        </w:rPr>
      </w:pPr>
      <w:r w:rsidRPr="00C406D6">
        <w:rPr>
          <w:rFonts w:ascii="Arial" w:hAnsi="Arial" w:cs="Arial"/>
          <w:sz w:val="22"/>
          <w:szCs w:val="22"/>
        </w:rPr>
        <w:t>Did the authors address the</w:t>
      </w:r>
      <w:r w:rsidR="001E46D5" w:rsidRPr="00C406D6">
        <w:rPr>
          <w:rFonts w:ascii="Arial" w:hAnsi="Arial" w:cs="Arial"/>
          <w:sz w:val="22"/>
          <w:szCs w:val="22"/>
        </w:rPr>
        <w:t>ir</w:t>
      </w:r>
      <w:r w:rsidRPr="00C406D6">
        <w:rPr>
          <w:rFonts w:ascii="Arial" w:hAnsi="Arial" w:cs="Arial"/>
          <w:sz w:val="22"/>
          <w:szCs w:val="22"/>
        </w:rPr>
        <w:t xml:space="preserve"> aims/hypotheses?</w:t>
      </w:r>
    </w:p>
    <w:p w:rsidR="001A42DE" w:rsidRPr="00C406D6" w:rsidRDefault="001E46D5" w:rsidP="001A42DE">
      <w:pPr>
        <w:pStyle w:val="ListParagraph"/>
        <w:numPr>
          <w:ilvl w:val="2"/>
          <w:numId w:val="6"/>
        </w:numPr>
        <w:rPr>
          <w:rFonts w:ascii="Arial" w:hAnsi="Arial" w:cs="Arial"/>
          <w:sz w:val="22"/>
          <w:szCs w:val="22"/>
        </w:rPr>
      </w:pPr>
      <w:r w:rsidRPr="00C406D6">
        <w:rPr>
          <w:rFonts w:ascii="Arial" w:hAnsi="Arial" w:cs="Arial"/>
          <w:sz w:val="22"/>
          <w:szCs w:val="22"/>
        </w:rPr>
        <w:t>What are the limitations</w:t>
      </w:r>
    </w:p>
    <w:p w:rsidR="001A42DE" w:rsidRPr="00C406D6" w:rsidRDefault="001A42DE" w:rsidP="001A42DE">
      <w:pPr>
        <w:pStyle w:val="ListParagraph"/>
        <w:numPr>
          <w:ilvl w:val="2"/>
          <w:numId w:val="6"/>
        </w:numPr>
        <w:rPr>
          <w:rFonts w:ascii="Arial" w:hAnsi="Arial" w:cs="Arial"/>
          <w:sz w:val="22"/>
          <w:szCs w:val="22"/>
        </w:rPr>
      </w:pPr>
      <w:r w:rsidRPr="00C406D6">
        <w:rPr>
          <w:rFonts w:ascii="Arial" w:hAnsi="Arial" w:cs="Arial"/>
          <w:sz w:val="22"/>
          <w:szCs w:val="22"/>
        </w:rPr>
        <w:t>State anticipated impact</w:t>
      </w:r>
    </w:p>
    <w:p w:rsidR="001A42DE" w:rsidRPr="00C406D6" w:rsidRDefault="001A42DE" w:rsidP="001A42DE">
      <w:pPr>
        <w:pStyle w:val="ListParagraph"/>
        <w:numPr>
          <w:ilvl w:val="1"/>
          <w:numId w:val="6"/>
        </w:numPr>
        <w:rPr>
          <w:rFonts w:ascii="Arial" w:hAnsi="Arial" w:cs="Arial"/>
          <w:sz w:val="22"/>
          <w:szCs w:val="22"/>
        </w:rPr>
      </w:pPr>
      <w:r w:rsidRPr="00C406D6">
        <w:rPr>
          <w:rFonts w:ascii="Arial" w:hAnsi="Arial" w:cs="Arial"/>
          <w:sz w:val="22"/>
          <w:szCs w:val="22"/>
        </w:rPr>
        <w:t>Discussion Questions</w:t>
      </w:r>
    </w:p>
    <w:p w:rsidR="001A42DE" w:rsidRPr="00C406D6" w:rsidRDefault="001A42DE" w:rsidP="001A42DE">
      <w:pPr>
        <w:pStyle w:val="ListParagraph"/>
        <w:numPr>
          <w:ilvl w:val="2"/>
          <w:numId w:val="6"/>
        </w:numPr>
        <w:rPr>
          <w:rFonts w:ascii="Arial" w:hAnsi="Arial" w:cs="Arial"/>
          <w:sz w:val="22"/>
          <w:szCs w:val="22"/>
        </w:rPr>
      </w:pPr>
      <w:r w:rsidRPr="00C406D6">
        <w:rPr>
          <w:rFonts w:ascii="Arial" w:hAnsi="Arial" w:cs="Arial"/>
          <w:sz w:val="22"/>
          <w:szCs w:val="22"/>
        </w:rPr>
        <w:t>Is this work significant?</w:t>
      </w:r>
    </w:p>
    <w:p w:rsidR="001A42DE" w:rsidRPr="00C406D6" w:rsidRDefault="001A42DE" w:rsidP="001A42DE">
      <w:pPr>
        <w:pStyle w:val="ListParagraph"/>
        <w:numPr>
          <w:ilvl w:val="2"/>
          <w:numId w:val="6"/>
        </w:numPr>
        <w:rPr>
          <w:rFonts w:ascii="Arial" w:hAnsi="Arial" w:cs="Arial"/>
          <w:sz w:val="22"/>
          <w:szCs w:val="22"/>
        </w:rPr>
      </w:pPr>
      <w:r w:rsidRPr="00C406D6">
        <w:rPr>
          <w:rFonts w:ascii="Arial" w:hAnsi="Arial" w:cs="Arial"/>
          <w:sz w:val="22"/>
          <w:szCs w:val="22"/>
        </w:rPr>
        <w:t>Is this work new?</w:t>
      </w:r>
    </w:p>
    <w:p w:rsidR="001A42DE" w:rsidRPr="00C406D6" w:rsidRDefault="001A42DE" w:rsidP="001A42DE">
      <w:pPr>
        <w:pStyle w:val="ListParagraph"/>
        <w:numPr>
          <w:ilvl w:val="2"/>
          <w:numId w:val="6"/>
        </w:numPr>
        <w:rPr>
          <w:rFonts w:ascii="Arial" w:hAnsi="Arial" w:cs="Arial"/>
          <w:sz w:val="22"/>
          <w:szCs w:val="22"/>
        </w:rPr>
      </w:pPr>
      <w:r w:rsidRPr="00C406D6">
        <w:rPr>
          <w:rFonts w:ascii="Arial" w:hAnsi="Arial" w:cs="Arial"/>
          <w:sz w:val="22"/>
          <w:szCs w:val="22"/>
        </w:rPr>
        <w:t>Is the science well-designed and technically adequate?</w:t>
      </w:r>
    </w:p>
    <w:p w:rsidR="001A42DE" w:rsidRPr="00C406D6" w:rsidRDefault="001A42DE" w:rsidP="001A42DE">
      <w:pPr>
        <w:pStyle w:val="ListParagraph"/>
        <w:numPr>
          <w:ilvl w:val="2"/>
          <w:numId w:val="6"/>
        </w:numPr>
        <w:rPr>
          <w:rFonts w:ascii="Arial" w:hAnsi="Arial" w:cs="Arial"/>
          <w:sz w:val="22"/>
          <w:szCs w:val="22"/>
        </w:rPr>
      </w:pPr>
      <w:r w:rsidRPr="00C406D6">
        <w:rPr>
          <w:rFonts w:ascii="Arial" w:hAnsi="Arial" w:cs="Arial"/>
          <w:sz w:val="22"/>
          <w:szCs w:val="22"/>
        </w:rPr>
        <w:t>Are the conclusions justified?</w:t>
      </w:r>
    </w:p>
    <w:p w:rsidR="001A42DE" w:rsidRPr="00C406D6" w:rsidRDefault="001A42DE" w:rsidP="001A42DE">
      <w:pPr>
        <w:pStyle w:val="ListParagraph"/>
        <w:numPr>
          <w:ilvl w:val="2"/>
          <w:numId w:val="6"/>
        </w:numPr>
        <w:rPr>
          <w:rFonts w:ascii="Arial" w:hAnsi="Arial" w:cs="Arial"/>
          <w:sz w:val="22"/>
          <w:szCs w:val="22"/>
        </w:rPr>
      </w:pPr>
      <w:r w:rsidRPr="00C406D6">
        <w:rPr>
          <w:rFonts w:ascii="Arial" w:hAnsi="Arial" w:cs="Arial"/>
          <w:sz w:val="22"/>
          <w:szCs w:val="22"/>
        </w:rPr>
        <w:t>Are there other papers out there that have reached different conclusions? Why are they different?</w:t>
      </w:r>
    </w:p>
    <w:p w:rsidR="001A42DE" w:rsidRPr="00C406D6" w:rsidRDefault="001A42DE" w:rsidP="001A42DE">
      <w:pPr>
        <w:pStyle w:val="ListParagraph"/>
        <w:numPr>
          <w:ilvl w:val="2"/>
          <w:numId w:val="6"/>
        </w:numPr>
        <w:rPr>
          <w:rFonts w:ascii="Arial" w:hAnsi="Arial" w:cs="Arial"/>
          <w:sz w:val="22"/>
          <w:szCs w:val="22"/>
        </w:rPr>
      </w:pPr>
      <w:r w:rsidRPr="00C406D6">
        <w:rPr>
          <w:rFonts w:ascii="Arial" w:hAnsi="Arial" w:cs="Arial"/>
          <w:sz w:val="22"/>
          <w:szCs w:val="22"/>
        </w:rPr>
        <w:t>What would be some interesting follow-up research?</w:t>
      </w:r>
    </w:p>
    <w:p w:rsidR="001A42DE" w:rsidRPr="00C406D6" w:rsidRDefault="001A42DE" w:rsidP="001A42DE">
      <w:pPr>
        <w:pStyle w:val="ListParagraph"/>
        <w:numPr>
          <w:ilvl w:val="2"/>
          <w:numId w:val="6"/>
        </w:numPr>
        <w:rPr>
          <w:rFonts w:ascii="Arial" w:hAnsi="Arial" w:cs="Arial"/>
          <w:sz w:val="22"/>
          <w:szCs w:val="22"/>
        </w:rPr>
      </w:pPr>
      <w:r w:rsidRPr="00C406D6">
        <w:rPr>
          <w:rFonts w:ascii="Arial" w:hAnsi="Arial" w:cs="Arial"/>
          <w:sz w:val="22"/>
          <w:szCs w:val="22"/>
        </w:rPr>
        <w:t>Any other relevant question(s) specific to the work</w:t>
      </w:r>
    </w:p>
    <w:p w:rsidR="001A42DE" w:rsidRPr="00C406D6" w:rsidRDefault="001A42DE" w:rsidP="001A42DE">
      <w:pPr>
        <w:contextualSpacing/>
        <w:rPr>
          <w:rFonts w:ascii="Arial" w:hAnsi="Arial" w:cs="Arial"/>
          <w:sz w:val="22"/>
          <w:szCs w:val="22"/>
        </w:rPr>
      </w:pPr>
    </w:p>
    <w:p w:rsidR="004D6066" w:rsidRPr="00C406D6" w:rsidRDefault="001A42DE" w:rsidP="001A42DE">
      <w:pPr>
        <w:contextualSpacing/>
        <w:rPr>
          <w:rFonts w:ascii="Arial" w:hAnsi="Arial" w:cs="Arial"/>
          <w:sz w:val="22"/>
          <w:szCs w:val="22"/>
        </w:rPr>
      </w:pPr>
      <w:r w:rsidRPr="00C406D6">
        <w:rPr>
          <w:rFonts w:ascii="Arial" w:hAnsi="Arial" w:cs="Arial"/>
          <w:sz w:val="22"/>
          <w:szCs w:val="22"/>
        </w:rPr>
        <w:t xml:space="preserve">* Adapted from </w:t>
      </w:r>
      <w:hyperlink r:id="rId24" w:history="1">
        <w:r w:rsidRPr="00C406D6">
          <w:rPr>
            <w:rStyle w:val="Hyperlink"/>
            <w:rFonts w:ascii="Arial" w:hAnsi="Arial" w:cs="Arial"/>
            <w:color w:val="auto"/>
            <w:sz w:val="22"/>
            <w:szCs w:val="22"/>
          </w:rPr>
          <w:t>PNIJC Guidelines</w:t>
        </w:r>
      </w:hyperlink>
      <w:r w:rsidRPr="00C406D6">
        <w:rPr>
          <w:rFonts w:ascii="Arial" w:hAnsi="Arial" w:cs="Arial"/>
          <w:sz w:val="22"/>
          <w:szCs w:val="22"/>
        </w:rPr>
        <w:t xml:space="preserve"> and </w:t>
      </w:r>
      <w:hyperlink r:id="rId25" w:history="1">
        <w:r w:rsidRPr="00C406D6">
          <w:rPr>
            <w:rStyle w:val="Hyperlink"/>
            <w:rFonts w:ascii="Arial" w:hAnsi="Arial" w:cs="Arial"/>
            <w:color w:val="auto"/>
            <w:sz w:val="22"/>
            <w:szCs w:val="22"/>
          </w:rPr>
          <w:t>Guidelines for Journal Club Presenters</w:t>
        </w:r>
      </w:hyperlink>
      <w:r w:rsidRPr="00C406D6">
        <w:rPr>
          <w:rFonts w:ascii="Arial" w:hAnsi="Arial" w:cs="Arial"/>
          <w:sz w:val="22"/>
          <w:szCs w:val="22"/>
        </w:rPr>
        <w:t>.</w:t>
      </w:r>
      <w:r w:rsidR="001E46D5" w:rsidRPr="00C406D6">
        <w:rPr>
          <w:rFonts w:ascii="Arial" w:hAnsi="Arial" w:cs="Arial"/>
          <w:sz w:val="22"/>
          <w:szCs w:val="22"/>
        </w:rPr>
        <w:t xml:space="preserve"> And b</w:t>
      </w:r>
      <w:r w:rsidR="004D6066" w:rsidRPr="00C406D6">
        <w:rPr>
          <w:rFonts w:ascii="Arial" w:hAnsi="Arial" w:cs="Arial"/>
          <w:sz w:val="22"/>
          <w:szCs w:val="22"/>
        </w:rPr>
        <w:t>orrowed from A. Comrie</w:t>
      </w:r>
    </w:p>
    <w:p w:rsidR="00C40A2D" w:rsidRPr="00C406D6" w:rsidRDefault="00C40A2D" w:rsidP="00C230C8">
      <w:pPr>
        <w:spacing w:after="200" w:line="276" w:lineRule="auto"/>
        <w:rPr>
          <w:rFonts w:ascii="Arial" w:hAnsi="Arial" w:cs="Arial"/>
          <w:sz w:val="22"/>
          <w:szCs w:val="22"/>
        </w:rPr>
      </w:pPr>
    </w:p>
    <w:sectPr w:rsidR="00C40A2D" w:rsidRPr="00C406D6" w:rsidSect="003E0688">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14" w:rsidRDefault="00037914" w:rsidP="001C63B1">
      <w:r>
        <w:separator/>
      </w:r>
    </w:p>
  </w:endnote>
  <w:endnote w:type="continuationSeparator" w:id="0">
    <w:p w:rsidR="00037914" w:rsidRDefault="00037914" w:rsidP="001C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B1" w:rsidRDefault="001C6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B1" w:rsidRDefault="001C63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B1" w:rsidRDefault="001C6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14" w:rsidRDefault="00037914" w:rsidP="001C63B1">
      <w:r>
        <w:separator/>
      </w:r>
    </w:p>
  </w:footnote>
  <w:footnote w:type="continuationSeparator" w:id="0">
    <w:p w:rsidR="00037914" w:rsidRDefault="00037914" w:rsidP="001C6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B1" w:rsidRDefault="001C6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B1" w:rsidRDefault="001C63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B1" w:rsidRDefault="001C6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DDB"/>
    <w:multiLevelType w:val="hybridMultilevel"/>
    <w:tmpl w:val="22B28C38"/>
    <w:lvl w:ilvl="0" w:tplc="5AC4995E">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4071121"/>
    <w:multiLevelType w:val="hybridMultilevel"/>
    <w:tmpl w:val="C70C95DC"/>
    <w:lvl w:ilvl="0" w:tplc="E4008B7E">
      <w:start w:val="1"/>
      <w:numFmt w:val="bullet"/>
      <w:lvlText w:val=""/>
      <w:lvlJc w:val="left"/>
      <w:pPr>
        <w:tabs>
          <w:tab w:val="num" w:pos="1828"/>
        </w:tabs>
        <w:ind w:left="1828" w:hanging="360"/>
      </w:pPr>
      <w:rPr>
        <w:rFonts w:ascii="Symbol" w:hAnsi="Symbol" w:hint="default"/>
      </w:rPr>
    </w:lvl>
    <w:lvl w:ilvl="1" w:tplc="C8E4801C">
      <w:start w:val="1"/>
      <w:numFmt w:val="decimal"/>
      <w:lvlText w:val="%2."/>
      <w:lvlJc w:val="left"/>
      <w:pPr>
        <w:tabs>
          <w:tab w:val="num" w:pos="2188"/>
        </w:tabs>
        <w:ind w:left="2188" w:hanging="360"/>
      </w:pPr>
    </w:lvl>
    <w:lvl w:ilvl="2" w:tplc="170EDA46">
      <w:start w:val="1"/>
      <w:numFmt w:val="decimal"/>
      <w:lvlText w:val="%3."/>
      <w:lvlJc w:val="left"/>
      <w:pPr>
        <w:tabs>
          <w:tab w:val="num" w:pos="2908"/>
        </w:tabs>
        <w:ind w:left="2908" w:hanging="360"/>
      </w:pPr>
    </w:lvl>
    <w:lvl w:ilvl="3" w:tplc="5A3AB4E8">
      <w:start w:val="1"/>
      <w:numFmt w:val="decimal"/>
      <w:lvlText w:val="%4."/>
      <w:lvlJc w:val="left"/>
      <w:pPr>
        <w:tabs>
          <w:tab w:val="num" w:pos="3628"/>
        </w:tabs>
        <w:ind w:left="3628" w:hanging="360"/>
      </w:pPr>
    </w:lvl>
    <w:lvl w:ilvl="4" w:tplc="9B88560A">
      <w:start w:val="1"/>
      <w:numFmt w:val="decimal"/>
      <w:lvlText w:val="%5."/>
      <w:lvlJc w:val="left"/>
      <w:pPr>
        <w:tabs>
          <w:tab w:val="num" w:pos="4348"/>
        </w:tabs>
        <w:ind w:left="4348" w:hanging="360"/>
      </w:pPr>
    </w:lvl>
    <w:lvl w:ilvl="5" w:tplc="35FA3F82">
      <w:start w:val="1"/>
      <w:numFmt w:val="decimal"/>
      <w:lvlText w:val="%6."/>
      <w:lvlJc w:val="left"/>
      <w:pPr>
        <w:tabs>
          <w:tab w:val="num" w:pos="5068"/>
        </w:tabs>
        <w:ind w:left="5068" w:hanging="360"/>
      </w:pPr>
    </w:lvl>
    <w:lvl w:ilvl="6" w:tplc="DC4CF300">
      <w:start w:val="1"/>
      <w:numFmt w:val="decimal"/>
      <w:lvlText w:val="%7."/>
      <w:lvlJc w:val="left"/>
      <w:pPr>
        <w:tabs>
          <w:tab w:val="num" w:pos="5788"/>
        </w:tabs>
        <w:ind w:left="5788" w:hanging="360"/>
      </w:pPr>
    </w:lvl>
    <w:lvl w:ilvl="7" w:tplc="0FAA2BE2">
      <w:start w:val="1"/>
      <w:numFmt w:val="decimal"/>
      <w:lvlText w:val="%8."/>
      <w:lvlJc w:val="left"/>
      <w:pPr>
        <w:tabs>
          <w:tab w:val="num" w:pos="6508"/>
        </w:tabs>
        <w:ind w:left="6508" w:hanging="360"/>
      </w:pPr>
    </w:lvl>
    <w:lvl w:ilvl="8" w:tplc="FEFEE350">
      <w:start w:val="1"/>
      <w:numFmt w:val="decimal"/>
      <w:lvlText w:val="%9."/>
      <w:lvlJc w:val="left"/>
      <w:pPr>
        <w:tabs>
          <w:tab w:val="num" w:pos="7228"/>
        </w:tabs>
        <w:ind w:left="7228" w:hanging="360"/>
      </w:pPr>
    </w:lvl>
  </w:abstractNum>
  <w:abstractNum w:abstractNumId="2" w15:restartNumberingAfterBreak="0">
    <w:nsid w:val="31787280"/>
    <w:multiLevelType w:val="hybridMultilevel"/>
    <w:tmpl w:val="88D49CC8"/>
    <w:lvl w:ilvl="0" w:tplc="A192007A">
      <w:start w:val="1"/>
      <w:numFmt w:val="decimal"/>
      <w:lvlText w:val="%1."/>
      <w:lvlJc w:val="left"/>
      <w:pPr>
        <w:ind w:left="960" w:hanging="600"/>
      </w:pPr>
      <w:rPr>
        <w:rFonts w:ascii="Trebuchet MS" w:hAnsi="Trebuchet MS" w:hint="default"/>
        <w:color w:val="000099"/>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C6B98"/>
    <w:multiLevelType w:val="hybridMultilevel"/>
    <w:tmpl w:val="CEB4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850D26"/>
    <w:multiLevelType w:val="hybridMultilevel"/>
    <w:tmpl w:val="4A3EA884"/>
    <w:lvl w:ilvl="0" w:tplc="29609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1354C"/>
    <w:multiLevelType w:val="hybridMultilevel"/>
    <w:tmpl w:val="E6B8A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72987"/>
    <w:multiLevelType w:val="hybridMultilevel"/>
    <w:tmpl w:val="CF105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E2039"/>
    <w:multiLevelType w:val="hybridMultilevel"/>
    <w:tmpl w:val="10EA4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A22FD8"/>
    <w:multiLevelType w:val="hybridMultilevel"/>
    <w:tmpl w:val="575E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E1827"/>
    <w:multiLevelType w:val="hybridMultilevel"/>
    <w:tmpl w:val="E324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B486F"/>
    <w:multiLevelType w:val="hybridMultilevel"/>
    <w:tmpl w:val="177AE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76132D"/>
    <w:multiLevelType w:val="hybridMultilevel"/>
    <w:tmpl w:val="0532B81E"/>
    <w:lvl w:ilvl="0" w:tplc="D48461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5312FE4"/>
    <w:multiLevelType w:val="hybridMultilevel"/>
    <w:tmpl w:val="D2CA2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5738E7"/>
    <w:multiLevelType w:val="hybridMultilevel"/>
    <w:tmpl w:val="26B2C560"/>
    <w:lvl w:ilvl="0" w:tplc="A192007A">
      <w:start w:val="1"/>
      <w:numFmt w:val="decimal"/>
      <w:lvlText w:val="%1."/>
      <w:lvlJc w:val="left"/>
      <w:pPr>
        <w:ind w:left="960" w:hanging="600"/>
      </w:pPr>
      <w:rPr>
        <w:rFonts w:ascii="Trebuchet MS" w:hAnsi="Trebuchet MS" w:hint="default"/>
        <w:color w:val="000099"/>
        <w:sz w:val="20"/>
      </w:rPr>
    </w:lvl>
    <w:lvl w:ilvl="1" w:tplc="5AC4995E">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4E23A9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7"/>
  </w:num>
  <w:num w:numId="6">
    <w:abstractNumId w:val="2"/>
  </w:num>
  <w:num w:numId="7">
    <w:abstractNumId w:val="6"/>
  </w:num>
  <w:num w:numId="8">
    <w:abstractNumId w:val="10"/>
  </w:num>
  <w:num w:numId="9">
    <w:abstractNumId w:val="5"/>
  </w:num>
  <w:num w:numId="10">
    <w:abstractNumId w:val="12"/>
  </w:num>
  <w:num w:numId="11">
    <w:abstractNumId w:val="9"/>
  </w:num>
  <w:num w:numId="12">
    <w:abstractNumId w:val="4"/>
  </w:num>
  <w:num w:numId="13">
    <w:abstractNumId w:val="0"/>
  </w:num>
  <w:num w:numId="14">
    <w:abstractNumId w:val="13"/>
  </w:num>
  <w:num w:numId="15">
    <w:abstractNumId w:val="8"/>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C4"/>
    <w:rsid w:val="00025339"/>
    <w:rsid w:val="00037914"/>
    <w:rsid w:val="00042CB7"/>
    <w:rsid w:val="000679F4"/>
    <w:rsid w:val="00091237"/>
    <w:rsid w:val="000C2D00"/>
    <w:rsid w:val="000D5623"/>
    <w:rsid w:val="001046C8"/>
    <w:rsid w:val="00137A4A"/>
    <w:rsid w:val="001408E1"/>
    <w:rsid w:val="00155ACD"/>
    <w:rsid w:val="00165A7C"/>
    <w:rsid w:val="001937D9"/>
    <w:rsid w:val="001A04D2"/>
    <w:rsid w:val="001A42DE"/>
    <w:rsid w:val="001A5EF9"/>
    <w:rsid w:val="001B610C"/>
    <w:rsid w:val="001C4D89"/>
    <w:rsid w:val="001C63B1"/>
    <w:rsid w:val="001D18D8"/>
    <w:rsid w:val="001E104C"/>
    <w:rsid w:val="001E46D5"/>
    <w:rsid w:val="001E5873"/>
    <w:rsid w:val="001F0A4F"/>
    <w:rsid w:val="002133E0"/>
    <w:rsid w:val="002C5232"/>
    <w:rsid w:val="002E19B5"/>
    <w:rsid w:val="00322358"/>
    <w:rsid w:val="00323DEC"/>
    <w:rsid w:val="00397E7B"/>
    <w:rsid w:val="003C09B3"/>
    <w:rsid w:val="003D1333"/>
    <w:rsid w:val="003E0688"/>
    <w:rsid w:val="00424A81"/>
    <w:rsid w:val="0045723F"/>
    <w:rsid w:val="004A43C4"/>
    <w:rsid w:val="004D0EEA"/>
    <w:rsid w:val="004D6066"/>
    <w:rsid w:val="005204C3"/>
    <w:rsid w:val="005A1EE6"/>
    <w:rsid w:val="005A4801"/>
    <w:rsid w:val="005B3FDB"/>
    <w:rsid w:val="005C166A"/>
    <w:rsid w:val="005E3465"/>
    <w:rsid w:val="006077C4"/>
    <w:rsid w:val="00660525"/>
    <w:rsid w:val="006817AD"/>
    <w:rsid w:val="00681AE9"/>
    <w:rsid w:val="006D4DE5"/>
    <w:rsid w:val="006E05A9"/>
    <w:rsid w:val="006F3D84"/>
    <w:rsid w:val="007019D9"/>
    <w:rsid w:val="00726BC5"/>
    <w:rsid w:val="00760DF5"/>
    <w:rsid w:val="00794AE3"/>
    <w:rsid w:val="007F228D"/>
    <w:rsid w:val="007F7DBD"/>
    <w:rsid w:val="008143FD"/>
    <w:rsid w:val="00856184"/>
    <w:rsid w:val="00867A93"/>
    <w:rsid w:val="00890841"/>
    <w:rsid w:val="00893003"/>
    <w:rsid w:val="008B049C"/>
    <w:rsid w:val="008E7E92"/>
    <w:rsid w:val="008F6147"/>
    <w:rsid w:val="00901D0C"/>
    <w:rsid w:val="00907120"/>
    <w:rsid w:val="00973367"/>
    <w:rsid w:val="0097542B"/>
    <w:rsid w:val="009A38C1"/>
    <w:rsid w:val="009C1A47"/>
    <w:rsid w:val="009F2D94"/>
    <w:rsid w:val="009F7546"/>
    <w:rsid w:val="00A32388"/>
    <w:rsid w:val="00A421C7"/>
    <w:rsid w:val="00AA4BC1"/>
    <w:rsid w:val="00B03048"/>
    <w:rsid w:val="00B62964"/>
    <w:rsid w:val="00B91BEF"/>
    <w:rsid w:val="00BB0570"/>
    <w:rsid w:val="00BD1A69"/>
    <w:rsid w:val="00BE6291"/>
    <w:rsid w:val="00C14EFA"/>
    <w:rsid w:val="00C230C8"/>
    <w:rsid w:val="00C339B9"/>
    <w:rsid w:val="00C406D6"/>
    <w:rsid w:val="00C40A2D"/>
    <w:rsid w:val="00C47465"/>
    <w:rsid w:val="00C63514"/>
    <w:rsid w:val="00C851B4"/>
    <w:rsid w:val="00CC453F"/>
    <w:rsid w:val="00CD0C28"/>
    <w:rsid w:val="00CD5B22"/>
    <w:rsid w:val="00CF2EF7"/>
    <w:rsid w:val="00D20A1E"/>
    <w:rsid w:val="00D20F11"/>
    <w:rsid w:val="00D85023"/>
    <w:rsid w:val="00D861B8"/>
    <w:rsid w:val="00D969E2"/>
    <w:rsid w:val="00DC3AC8"/>
    <w:rsid w:val="00DD7E6A"/>
    <w:rsid w:val="00E07CFB"/>
    <w:rsid w:val="00E343A8"/>
    <w:rsid w:val="00E465B7"/>
    <w:rsid w:val="00E51E41"/>
    <w:rsid w:val="00E52B00"/>
    <w:rsid w:val="00E62AAA"/>
    <w:rsid w:val="00E7381C"/>
    <w:rsid w:val="00EC21DC"/>
    <w:rsid w:val="00ED0254"/>
    <w:rsid w:val="00ED3B52"/>
    <w:rsid w:val="00ED42BD"/>
    <w:rsid w:val="00EE7CA6"/>
    <w:rsid w:val="00EF47B2"/>
    <w:rsid w:val="00F07FEF"/>
    <w:rsid w:val="00F10554"/>
    <w:rsid w:val="00F36DED"/>
    <w:rsid w:val="00FC0220"/>
    <w:rsid w:val="00FC148C"/>
    <w:rsid w:val="00FC390D"/>
    <w:rsid w:val="00FE1478"/>
    <w:rsid w:val="00FE42A5"/>
    <w:rsid w:val="00FF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39CD1"/>
  <w15:docId w15:val="{37EAE2F7-0AD6-4FF1-944C-ACB9EE17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5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05A9"/>
    <w:pPr>
      <w:keepNext/>
      <w:jc w:val="center"/>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5A9"/>
    <w:rPr>
      <w:rFonts w:ascii="Times New Roman" w:eastAsia="Times New Roman" w:hAnsi="Times New Roman" w:cs="Times New Roman"/>
      <w:b/>
      <w:bCs/>
      <w:sz w:val="24"/>
      <w:szCs w:val="24"/>
      <w:lang w:val="x-none" w:eastAsia="x-none"/>
    </w:rPr>
  </w:style>
  <w:style w:type="character" w:styleId="Hyperlink">
    <w:name w:val="Hyperlink"/>
    <w:unhideWhenUsed/>
    <w:rsid w:val="006E05A9"/>
    <w:rPr>
      <w:color w:val="0000FF"/>
      <w:u w:val="single"/>
    </w:rPr>
  </w:style>
  <w:style w:type="paragraph" w:styleId="Header">
    <w:name w:val="header"/>
    <w:basedOn w:val="Normal"/>
    <w:link w:val="HeaderChar"/>
    <w:uiPriority w:val="99"/>
    <w:unhideWhenUsed/>
    <w:rsid w:val="006E05A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E05A9"/>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E05A9"/>
    <w:pPr>
      <w:jc w:val="center"/>
    </w:pPr>
    <w:rPr>
      <w:b/>
      <w:bCs/>
      <w:lang w:val="x-none" w:eastAsia="x-none"/>
    </w:rPr>
  </w:style>
  <w:style w:type="character" w:customStyle="1" w:styleId="TitleChar">
    <w:name w:val="Title Char"/>
    <w:basedOn w:val="DefaultParagraphFont"/>
    <w:link w:val="Title"/>
    <w:rsid w:val="006E05A9"/>
    <w:rPr>
      <w:rFonts w:ascii="Times New Roman" w:eastAsia="Times New Roman" w:hAnsi="Times New Roman" w:cs="Times New Roman"/>
      <w:b/>
      <w:bCs/>
      <w:sz w:val="24"/>
      <w:szCs w:val="24"/>
      <w:lang w:val="x-none" w:eastAsia="x-none"/>
    </w:rPr>
  </w:style>
  <w:style w:type="paragraph" w:styleId="ListParagraph">
    <w:name w:val="List Paragraph"/>
    <w:basedOn w:val="Normal"/>
    <w:uiPriority w:val="34"/>
    <w:qFormat/>
    <w:rsid w:val="006E05A9"/>
    <w:pPr>
      <w:ind w:left="720"/>
      <w:contextualSpacing/>
    </w:pPr>
  </w:style>
  <w:style w:type="character" w:customStyle="1" w:styleId="reggray14px1">
    <w:name w:val="reggray14px1"/>
    <w:rsid w:val="006E05A9"/>
    <w:rPr>
      <w:rFonts w:ascii="Arial" w:hAnsi="Arial" w:cs="Arial" w:hint="default"/>
      <w:color w:val="464646"/>
    </w:rPr>
  </w:style>
  <w:style w:type="character" w:customStyle="1" w:styleId="bylinepipe1">
    <w:name w:val="bylinepipe1"/>
    <w:rsid w:val="006E05A9"/>
    <w:rPr>
      <w:rFonts w:ascii="Times New Roman" w:hAnsi="Times New Roman" w:cs="Times New Roman" w:hint="default"/>
      <w:color w:val="666666"/>
    </w:rPr>
  </w:style>
  <w:style w:type="paragraph" w:styleId="BalloonText">
    <w:name w:val="Balloon Text"/>
    <w:basedOn w:val="Normal"/>
    <w:link w:val="BalloonTextChar"/>
    <w:uiPriority w:val="99"/>
    <w:semiHidden/>
    <w:unhideWhenUsed/>
    <w:rsid w:val="006E05A9"/>
    <w:rPr>
      <w:rFonts w:ascii="Tahoma" w:hAnsi="Tahoma" w:cs="Tahoma"/>
      <w:sz w:val="16"/>
      <w:szCs w:val="16"/>
    </w:rPr>
  </w:style>
  <w:style w:type="character" w:customStyle="1" w:styleId="BalloonTextChar">
    <w:name w:val="Balloon Text Char"/>
    <w:basedOn w:val="DefaultParagraphFont"/>
    <w:link w:val="BalloonText"/>
    <w:uiPriority w:val="99"/>
    <w:semiHidden/>
    <w:rsid w:val="006E05A9"/>
    <w:rPr>
      <w:rFonts w:ascii="Tahoma" w:eastAsia="Times New Roman" w:hAnsi="Tahoma" w:cs="Tahoma"/>
      <w:sz w:val="16"/>
      <w:szCs w:val="16"/>
    </w:rPr>
  </w:style>
  <w:style w:type="character" w:styleId="Strong">
    <w:name w:val="Strong"/>
    <w:qFormat/>
    <w:rsid w:val="00CF2EF7"/>
    <w:rPr>
      <w:b/>
      <w:bCs/>
    </w:rPr>
  </w:style>
  <w:style w:type="paragraph" w:styleId="NormalWeb">
    <w:name w:val="Normal (Web)"/>
    <w:basedOn w:val="Normal"/>
    <w:rsid w:val="00CF2EF7"/>
    <w:pPr>
      <w:spacing w:before="100" w:beforeAutospacing="1" w:after="100" w:afterAutospacing="1"/>
    </w:pPr>
  </w:style>
  <w:style w:type="paragraph" w:styleId="Footer">
    <w:name w:val="footer"/>
    <w:basedOn w:val="Normal"/>
    <w:link w:val="FooterChar"/>
    <w:uiPriority w:val="99"/>
    <w:unhideWhenUsed/>
    <w:rsid w:val="001C63B1"/>
    <w:pPr>
      <w:tabs>
        <w:tab w:val="center" w:pos="4680"/>
        <w:tab w:val="right" w:pos="9360"/>
      </w:tabs>
    </w:pPr>
  </w:style>
  <w:style w:type="character" w:customStyle="1" w:styleId="FooterChar">
    <w:name w:val="Footer Char"/>
    <w:basedOn w:val="DefaultParagraphFont"/>
    <w:link w:val="Footer"/>
    <w:uiPriority w:val="99"/>
    <w:rsid w:val="001C63B1"/>
    <w:rPr>
      <w:rFonts w:ascii="Times New Roman" w:eastAsia="Times New Roman" w:hAnsi="Times New Roman" w:cs="Times New Roman"/>
      <w:sz w:val="24"/>
      <w:szCs w:val="24"/>
    </w:rPr>
  </w:style>
  <w:style w:type="character" w:customStyle="1" w:styleId="pslongeditbox">
    <w:name w:val="pslongeditbox"/>
    <w:basedOn w:val="DefaultParagraphFont"/>
    <w:rsid w:val="00C406D6"/>
  </w:style>
  <w:style w:type="character" w:customStyle="1" w:styleId="UnresolvedMention">
    <w:name w:val="Unresolved Mention"/>
    <w:basedOn w:val="DefaultParagraphFont"/>
    <w:uiPriority w:val="99"/>
    <w:semiHidden/>
    <w:unhideWhenUsed/>
    <w:rsid w:val="001F0A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4756">
      <w:bodyDiv w:val="1"/>
      <w:marLeft w:val="0"/>
      <w:marRight w:val="0"/>
      <w:marTop w:val="0"/>
      <w:marBottom w:val="0"/>
      <w:divBdr>
        <w:top w:val="none" w:sz="0" w:space="0" w:color="auto"/>
        <w:left w:val="none" w:sz="0" w:space="0" w:color="auto"/>
        <w:bottom w:val="none" w:sz="0" w:space="0" w:color="auto"/>
        <w:right w:val="none" w:sz="0" w:space="0" w:color="auto"/>
      </w:divBdr>
    </w:div>
    <w:div w:id="744766463">
      <w:bodyDiv w:val="1"/>
      <w:marLeft w:val="0"/>
      <w:marRight w:val="0"/>
      <w:marTop w:val="0"/>
      <w:marBottom w:val="0"/>
      <w:divBdr>
        <w:top w:val="none" w:sz="0" w:space="0" w:color="auto"/>
        <w:left w:val="none" w:sz="0" w:space="0" w:color="auto"/>
        <w:bottom w:val="none" w:sz="0" w:space="0" w:color="auto"/>
        <w:right w:val="none" w:sz="0" w:space="0" w:color="auto"/>
      </w:divBdr>
    </w:div>
    <w:div w:id="860436625">
      <w:bodyDiv w:val="1"/>
      <w:marLeft w:val="0"/>
      <w:marRight w:val="0"/>
      <w:marTop w:val="0"/>
      <w:marBottom w:val="0"/>
      <w:divBdr>
        <w:top w:val="none" w:sz="0" w:space="0" w:color="auto"/>
        <w:left w:val="none" w:sz="0" w:space="0" w:color="auto"/>
        <w:bottom w:val="none" w:sz="0" w:space="0" w:color="auto"/>
        <w:right w:val="none" w:sz="0" w:space="0" w:color="auto"/>
      </w:divBdr>
      <w:divsChild>
        <w:div w:id="2012558506">
          <w:marLeft w:val="0"/>
          <w:marRight w:val="0"/>
          <w:marTop w:val="0"/>
          <w:marBottom w:val="0"/>
          <w:divBdr>
            <w:top w:val="none" w:sz="0" w:space="0" w:color="auto"/>
            <w:left w:val="none" w:sz="0" w:space="0" w:color="auto"/>
            <w:bottom w:val="none" w:sz="0" w:space="0" w:color="auto"/>
            <w:right w:val="none" w:sz="0" w:space="0" w:color="auto"/>
          </w:divBdr>
        </w:div>
      </w:divsChild>
    </w:div>
    <w:div w:id="1021391408">
      <w:bodyDiv w:val="1"/>
      <w:marLeft w:val="0"/>
      <w:marRight w:val="0"/>
      <w:marTop w:val="0"/>
      <w:marBottom w:val="0"/>
      <w:divBdr>
        <w:top w:val="none" w:sz="0" w:space="0" w:color="auto"/>
        <w:left w:val="none" w:sz="0" w:space="0" w:color="auto"/>
        <w:bottom w:val="none" w:sz="0" w:space="0" w:color="auto"/>
        <w:right w:val="none" w:sz="0" w:space="0" w:color="auto"/>
      </w:divBdr>
    </w:div>
    <w:div w:id="1114011446">
      <w:bodyDiv w:val="1"/>
      <w:marLeft w:val="0"/>
      <w:marRight w:val="0"/>
      <w:marTop w:val="0"/>
      <w:marBottom w:val="0"/>
      <w:divBdr>
        <w:top w:val="none" w:sz="0" w:space="0" w:color="auto"/>
        <w:left w:val="none" w:sz="0" w:space="0" w:color="auto"/>
        <w:bottom w:val="none" w:sz="0" w:space="0" w:color="auto"/>
        <w:right w:val="none" w:sz="0" w:space="0" w:color="auto"/>
      </w:divBdr>
    </w:div>
    <w:div w:id="182373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apetoad.choros.ch/" TargetMode="External"/><Relationship Id="rId18" Type="http://schemas.openxmlformats.org/officeDocument/2006/relationships/hyperlink" Target="http://deanofstudents.arizona.edu/codeofacademicintegrit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eanofstudents.arizona.edu/sites/deanofstudents.arizona.edu/files/Disruptive_threat_bklt_2012.pdf" TargetMode="External"/><Relationship Id="rId7" Type="http://schemas.openxmlformats.org/officeDocument/2006/relationships/endnotes" Target="endnotes.xml"/><Relationship Id="rId12" Type="http://schemas.openxmlformats.org/officeDocument/2006/relationships/hyperlink" Target="http://www.r-project.org" TargetMode="External"/><Relationship Id="rId17" Type="http://schemas.openxmlformats.org/officeDocument/2006/relationships/hyperlink" Target="http://catalog.arizona.edu/2013%2D14/policies/disability.htm" TargetMode="External"/><Relationship Id="rId25" Type="http://schemas.openxmlformats.org/officeDocument/2006/relationships/hyperlink" Target="http://www.neuroscience.ucsf.edu/neurograd/seminars/jcguidelines_new.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gistrar.arizona.edu/emailpolicy.htm" TargetMode="External"/><Relationship Id="rId20" Type="http://schemas.openxmlformats.org/officeDocument/2006/relationships/hyperlink" Target="http://policy.arizona.edu/disruptive-behavior-instructiona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tialanalysisonline.com/software.html" TargetMode="External"/><Relationship Id="rId24" Type="http://schemas.openxmlformats.org/officeDocument/2006/relationships/hyperlink" Target="http://www.slideshare.net/many87/pnijc-guidelin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01emailetiquettetips.com/" TargetMode="External"/><Relationship Id="rId23" Type="http://schemas.openxmlformats.org/officeDocument/2006/relationships/hyperlink" Target="http://catalog.arizona.edu/2013-14/policies/gradappeal.htm" TargetMode="External"/><Relationship Id="rId28" Type="http://schemas.openxmlformats.org/officeDocument/2006/relationships/footer" Target="footer1.xml"/><Relationship Id="rId10" Type="http://schemas.openxmlformats.org/officeDocument/2006/relationships/hyperlink" Target="mailto:heidibrown@email.arizona.edu" TargetMode="External"/><Relationship Id="rId19" Type="http://schemas.openxmlformats.org/officeDocument/2006/relationships/hyperlink" Target="http://deanofstudents.arizona.edu/disruptiveandthreateningstudentguideline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png@01CE26F8.2C3C7E70" TargetMode="External"/><Relationship Id="rId14" Type="http://schemas.openxmlformats.org/officeDocument/2006/relationships/hyperlink" Target="https://www.thoughtco.com/can-people-really-multitask-1206398" TargetMode="External"/><Relationship Id="rId22" Type="http://schemas.openxmlformats.org/officeDocument/2006/relationships/hyperlink" Target="http://grad.arizona.edu/academics/policies/academic-policies/grievance-policy"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F7A42-350A-4284-93DB-19BEA287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Brown</dc:creator>
  <cp:lastModifiedBy>Heidi Brown</cp:lastModifiedBy>
  <cp:revision>18</cp:revision>
  <cp:lastPrinted>2018-11-28T22:43:00Z</cp:lastPrinted>
  <dcterms:created xsi:type="dcterms:W3CDTF">2013-07-30T15:30:00Z</dcterms:created>
  <dcterms:modified xsi:type="dcterms:W3CDTF">2018-12-28T20:47:00Z</dcterms:modified>
</cp:coreProperties>
</file>